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C57" w:rsidRPr="00602655" w:rsidRDefault="00BE5C57" w:rsidP="00BE5C57">
      <w:pPr>
        <w:jc w:val="center"/>
        <w:rPr>
          <w:rFonts w:eastAsia="SimSun"/>
          <w:bCs/>
          <w:caps/>
          <w:sz w:val="22"/>
          <w:szCs w:val="22"/>
          <w:lang w:eastAsia="zh-CN"/>
        </w:rPr>
      </w:pPr>
      <w:r w:rsidRPr="00602655">
        <w:rPr>
          <w:rFonts w:eastAsia="SimSun"/>
          <w:bCs/>
          <w:caps/>
          <w:sz w:val="22"/>
          <w:szCs w:val="22"/>
          <w:lang w:eastAsia="zh-CN"/>
        </w:rPr>
        <w:t>Федеральное государственное образовательное бюджетное учреждение</w:t>
      </w:r>
    </w:p>
    <w:p w:rsidR="00BE5C57" w:rsidRPr="00602655" w:rsidRDefault="00BE5C57" w:rsidP="00BE5C57">
      <w:pPr>
        <w:jc w:val="center"/>
        <w:rPr>
          <w:rFonts w:eastAsia="SimSun"/>
          <w:bCs/>
          <w:caps/>
          <w:sz w:val="22"/>
          <w:szCs w:val="22"/>
          <w:lang w:eastAsia="zh-CN"/>
        </w:rPr>
      </w:pPr>
      <w:r w:rsidRPr="00602655">
        <w:rPr>
          <w:rFonts w:eastAsia="SimSun"/>
          <w:bCs/>
          <w:caps/>
          <w:sz w:val="22"/>
          <w:szCs w:val="22"/>
          <w:lang w:eastAsia="zh-CN"/>
        </w:rPr>
        <w:t>высшего образования</w:t>
      </w:r>
    </w:p>
    <w:p w:rsidR="00BE5C57" w:rsidRPr="00602655" w:rsidRDefault="00BE5C57" w:rsidP="00BE5C57">
      <w:pPr>
        <w:jc w:val="center"/>
        <w:rPr>
          <w:rFonts w:eastAsia="SimSun"/>
          <w:bCs/>
          <w:caps/>
          <w:lang w:eastAsia="zh-CN"/>
        </w:rPr>
      </w:pPr>
    </w:p>
    <w:p w:rsidR="00BE5C57" w:rsidRPr="00602655" w:rsidRDefault="0013154F" w:rsidP="00BE5C57">
      <w:pPr>
        <w:jc w:val="center"/>
        <w:rPr>
          <w:rFonts w:eastAsia="SimSun"/>
          <w:bCs/>
          <w:caps/>
          <w:sz w:val="28"/>
          <w:szCs w:val="28"/>
          <w:lang w:eastAsia="zh-CN"/>
        </w:rPr>
      </w:pPr>
      <w:r>
        <w:rPr>
          <w:rFonts w:eastAsia="SimSun"/>
          <w:bCs/>
          <w:caps/>
          <w:sz w:val="28"/>
          <w:szCs w:val="28"/>
          <w:lang w:eastAsia="zh-CN"/>
        </w:rPr>
        <w:t>"</w:t>
      </w:r>
      <w:r w:rsidR="00BE5C57" w:rsidRPr="00602655">
        <w:rPr>
          <w:rFonts w:eastAsia="SimSun"/>
          <w:bCs/>
          <w:caps/>
          <w:sz w:val="28"/>
          <w:szCs w:val="28"/>
          <w:lang w:eastAsia="zh-CN"/>
        </w:rPr>
        <w:t xml:space="preserve">ФИНАНСОВЫЙ университет </w:t>
      </w:r>
    </w:p>
    <w:p w:rsidR="00BE5C57" w:rsidRPr="00602655" w:rsidRDefault="00BE5C57" w:rsidP="00BE5C57">
      <w:pPr>
        <w:jc w:val="center"/>
        <w:rPr>
          <w:rFonts w:eastAsia="SimSun"/>
          <w:bCs/>
          <w:caps/>
          <w:sz w:val="28"/>
          <w:szCs w:val="28"/>
          <w:lang w:eastAsia="zh-CN"/>
        </w:rPr>
      </w:pPr>
      <w:r w:rsidRPr="00602655">
        <w:rPr>
          <w:rFonts w:eastAsia="SimSun"/>
          <w:bCs/>
          <w:caps/>
          <w:sz w:val="28"/>
          <w:szCs w:val="28"/>
          <w:lang w:eastAsia="zh-CN"/>
        </w:rPr>
        <w:t>при правительстве Российской Федерации</w:t>
      </w:r>
      <w:r w:rsidR="0013154F">
        <w:rPr>
          <w:rFonts w:eastAsia="SimSun"/>
          <w:bCs/>
          <w:caps/>
          <w:sz w:val="28"/>
          <w:szCs w:val="28"/>
          <w:lang w:eastAsia="zh-CN"/>
        </w:rPr>
        <w:t>"</w:t>
      </w:r>
    </w:p>
    <w:p w:rsidR="00BE5C57" w:rsidRDefault="00BE5C57" w:rsidP="00BE5C57">
      <w:pPr>
        <w:jc w:val="center"/>
        <w:rPr>
          <w:rFonts w:eastAsia="SimSun"/>
          <w:bCs/>
          <w:caps/>
          <w:sz w:val="28"/>
          <w:szCs w:val="28"/>
          <w:lang w:eastAsia="zh-CN"/>
        </w:rPr>
      </w:pPr>
      <w:r w:rsidRPr="00602655">
        <w:rPr>
          <w:rFonts w:eastAsia="SimSun"/>
          <w:bCs/>
          <w:caps/>
          <w:sz w:val="28"/>
          <w:szCs w:val="28"/>
          <w:lang w:eastAsia="zh-CN"/>
        </w:rPr>
        <w:t>(ФИНАНСОВЫЙ УНИВЕРСИТЕТ)</w:t>
      </w:r>
    </w:p>
    <w:p w:rsidR="0003335F" w:rsidRDefault="0003335F" w:rsidP="00BE5C57">
      <w:pPr>
        <w:jc w:val="center"/>
        <w:rPr>
          <w:rFonts w:eastAsia="SimSun"/>
          <w:bCs/>
          <w:caps/>
          <w:sz w:val="28"/>
          <w:szCs w:val="28"/>
          <w:lang w:eastAsia="zh-CN"/>
        </w:rPr>
      </w:pPr>
    </w:p>
    <w:p w:rsidR="00BE5C57" w:rsidRDefault="00846240" w:rsidP="00BE5C57">
      <w:pPr>
        <w:shd w:val="clear" w:color="auto" w:fill="FFFFFF"/>
        <w:ind w:left="28"/>
        <w:jc w:val="center"/>
        <w:rPr>
          <w:b/>
          <w:color w:val="000000"/>
          <w:sz w:val="28"/>
          <w:szCs w:val="28"/>
        </w:rPr>
      </w:pPr>
      <w:r>
        <w:rPr>
          <w:b/>
          <w:color w:val="000000"/>
          <w:sz w:val="28"/>
          <w:szCs w:val="28"/>
        </w:rPr>
        <w:t>Департамент мировой экономики и мировых финансов</w:t>
      </w:r>
    </w:p>
    <w:p w:rsidR="00846240" w:rsidRPr="00602655" w:rsidRDefault="00846240" w:rsidP="00BE5C57">
      <w:pPr>
        <w:shd w:val="clear" w:color="auto" w:fill="FFFFFF"/>
        <w:ind w:left="28"/>
        <w:jc w:val="center"/>
      </w:pPr>
    </w:p>
    <w:p w:rsidR="00832E5F" w:rsidRPr="00832E5F" w:rsidRDefault="00832E5F" w:rsidP="00832E5F">
      <w:pPr>
        <w:widowControl/>
        <w:autoSpaceDE/>
        <w:autoSpaceDN/>
        <w:adjustRightInd/>
        <w:spacing w:after="120" w:line="352" w:lineRule="auto"/>
        <w:ind w:left="716" w:right="2833" w:hanging="10"/>
        <w:jc w:val="right"/>
        <w:rPr>
          <w:rFonts w:eastAsia="SimSun"/>
          <w:b/>
          <w:bCs/>
          <w:caps/>
          <w:sz w:val="28"/>
          <w:szCs w:val="28"/>
          <w:lang w:eastAsia="zh-CN"/>
        </w:rPr>
      </w:pPr>
      <w:r w:rsidRPr="00832E5F">
        <w:rPr>
          <w:rFonts w:eastAsia="SimSun"/>
          <w:b/>
          <w:bCs/>
          <w:caps/>
          <w:sz w:val="28"/>
          <w:szCs w:val="28"/>
          <w:lang w:eastAsia="zh-CN"/>
        </w:rPr>
        <w:t xml:space="preserve">Утверждаю  </w:t>
      </w:r>
    </w:p>
    <w:p w:rsidR="00832E5F" w:rsidRPr="00832E5F" w:rsidRDefault="00832E5F" w:rsidP="00832E5F">
      <w:pPr>
        <w:ind w:right="84"/>
        <w:jc w:val="center"/>
        <w:rPr>
          <w:rFonts w:eastAsia="SimSun"/>
          <w:bCs/>
          <w:sz w:val="28"/>
          <w:szCs w:val="28"/>
          <w:lang w:eastAsia="zh-CN"/>
        </w:rPr>
      </w:pPr>
      <w:r w:rsidRPr="00832E5F">
        <w:rPr>
          <w:rFonts w:eastAsia="SimSun"/>
          <w:bCs/>
          <w:sz w:val="28"/>
          <w:szCs w:val="28"/>
          <w:lang w:eastAsia="zh-CN"/>
        </w:rPr>
        <w:t xml:space="preserve">                                                  Проректор по развитию </w:t>
      </w:r>
    </w:p>
    <w:p w:rsidR="00832E5F" w:rsidRPr="00832E5F" w:rsidRDefault="00832E5F" w:rsidP="00832E5F">
      <w:pPr>
        <w:ind w:right="84"/>
        <w:jc w:val="center"/>
        <w:rPr>
          <w:rFonts w:eastAsia="SimSun"/>
          <w:bCs/>
          <w:sz w:val="28"/>
          <w:szCs w:val="28"/>
          <w:lang w:eastAsia="zh-CN"/>
        </w:rPr>
      </w:pPr>
      <w:r w:rsidRPr="00832E5F">
        <w:rPr>
          <w:rFonts w:eastAsia="SimSun"/>
          <w:bCs/>
          <w:sz w:val="28"/>
          <w:szCs w:val="28"/>
          <w:lang w:eastAsia="zh-CN"/>
        </w:rPr>
        <w:t xml:space="preserve">                                                        образовательных программ </w:t>
      </w:r>
    </w:p>
    <w:p w:rsidR="00832E5F" w:rsidRPr="00832E5F" w:rsidRDefault="00832E5F" w:rsidP="00832E5F">
      <w:pPr>
        <w:spacing w:after="120"/>
        <w:ind w:right="84"/>
        <w:jc w:val="center"/>
        <w:rPr>
          <w:rFonts w:eastAsia="SimSun"/>
          <w:bCs/>
          <w:sz w:val="28"/>
          <w:szCs w:val="28"/>
          <w:lang w:eastAsia="zh-CN"/>
        </w:rPr>
      </w:pPr>
      <w:r w:rsidRPr="00832E5F">
        <w:rPr>
          <w:rFonts w:eastAsia="SimSun"/>
          <w:bCs/>
          <w:sz w:val="28"/>
          <w:szCs w:val="28"/>
          <w:lang w:eastAsia="zh-CN"/>
        </w:rPr>
        <w:t xml:space="preserve">                                                                        </w:t>
      </w:r>
    </w:p>
    <w:p w:rsidR="00832E5F" w:rsidRPr="00832E5F" w:rsidRDefault="00832E5F" w:rsidP="00832E5F">
      <w:pPr>
        <w:spacing w:after="120"/>
        <w:ind w:right="-426"/>
        <w:jc w:val="both"/>
        <w:rPr>
          <w:rFonts w:eastAsia="SimSun"/>
          <w:bCs/>
          <w:sz w:val="28"/>
          <w:szCs w:val="28"/>
          <w:lang w:eastAsia="zh-CN"/>
        </w:rPr>
      </w:pPr>
      <w:r w:rsidRPr="00832E5F">
        <w:rPr>
          <w:rFonts w:eastAsia="SimSun"/>
          <w:bCs/>
          <w:sz w:val="28"/>
          <w:szCs w:val="28"/>
          <w:lang w:eastAsia="zh-CN"/>
        </w:rPr>
        <w:tab/>
      </w:r>
      <w:r w:rsidRPr="00832E5F">
        <w:rPr>
          <w:rFonts w:eastAsia="SimSun"/>
          <w:bCs/>
          <w:sz w:val="28"/>
          <w:szCs w:val="28"/>
          <w:lang w:eastAsia="zh-CN"/>
        </w:rPr>
        <w:tab/>
      </w:r>
      <w:r w:rsidRPr="00832E5F">
        <w:rPr>
          <w:rFonts w:eastAsia="SimSun"/>
          <w:bCs/>
          <w:sz w:val="28"/>
          <w:szCs w:val="28"/>
          <w:lang w:eastAsia="zh-CN"/>
        </w:rPr>
        <w:tab/>
      </w:r>
      <w:r w:rsidR="003251B0" w:rsidRPr="0091456F">
        <w:rPr>
          <w:rFonts w:eastAsia="SimSun"/>
          <w:bCs/>
          <w:sz w:val="28"/>
          <w:szCs w:val="28"/>
          <w:lang w:eastAsia="zh-CN"/>
        </w:rPr>
        <w:t xml:space="preserve">                                               </w:t>
      </w:r>
      <w:r w:rsidRPr="00832E5F">
        <w:rPr>
          <w:rFonts w:eastAsia="SimSun"/>
          <w:bCs/>
          <w:sz w:val="28"/>
          <w:szCs w:val="28"/>
          <w:lang w:eastAsia="zh-CN"/>
        </w:rPr>
        <w:t>Е. А. Каменева</w:t>
      </w:r>
    </w:p>
    <w:p w:rsidR="00832E5F" w:rsidRPr="00832E5F" w:rsidRDefault="00832E5F" w:rsidP="00832E5F">
      <w:pPr>
        <w:spacing w:after="120"/>
        <w:ind w:right="85"/>
        <w:jc w:val="both"/>
        <w:rPr>
          <w:rFonts w:eastAsia="SimSun"/>
          <w:bCs/>
          <w:sz w:val="28"/>
          <w:szCs w:val="28"/>
          <w:lang w:eastAsia="zh-CN"/>
        </w:rPr>
      </w:pPr>
      <w:r w:rsidRPr="00832E5F">
        <w:rPr>
          <w:rFonts w:eastAsia="SimSun"/>
          <w:bCs/>
          <w:sz w:val="28"/>
          <w:szCs w:val="28"/>
          <w:lang w:eastAsia="zh-CN"/>
        </w:rPr>
        <w:tab/>
      </w:r>
      <w:r w:rsidRPr="00832E5F">
        <w:rPr>
          <w:rFonts w:eastAsia="SimSun"/>
          <w:bCs/>
          <w:sz w:val="28"/>
          <w:szCs w:val="28"/>
          <w:lang w:eastAsia="zh-CN"/>
        </w:rPr>
        <w:tab/>
      </w:r>
      <w:r w:rsidRPr="00832E5F">
        <w:rPr>
          <w:rFonts w:eastAsia="SimSun"/>
          <w:bCs/>
          <w:sz w:val="28"/>
          <w:szCs w:val="28"/>
          <w:lang w:eastAsia="zh-CN"/>
        </w:rPr>
        <w:tab/>
      </w:r>
      <w:r w:rsidRPr="00832E5F">
        <w:rPr>
          <w:rFonts w:eastAsia="SimSun"/>
          <w:bCs/>
          <w:sz w:val="28"/>
          <w:szCs w:val="28"/>
          <w:lang w:eastAsia="zh-CN"/>
        </w:rPr>
        <w:tab/>
      </w:r>
      <w:r w:rsidRPr="00832E5F">
        <w:rPr>
          <w:rFonts w:eastAsia="SimSun"/>
          <w:bCs/>
          <w:sz w:val="28"/>
          <w:szCs w:val="28"/>
          <w:lang w:eastAsia="zh-CN"/>
        </w:rPr>
        <w:tab/>
      </w:r>
      <w:r w:rsidRPr="00832E5F">
        <w:rPr>
          <w:rFonts w:eastAsia="SimSun"/>
          <w:bCs/>
          <w:sz w:val="28"/>
          <w:szCs w:val="28"/>
          <w:lang w:eastAsia="zh-CN"/>
        </w:rPr>
        <w:tab/>
      </w:r>
      <w:r w:rsidRPr="00832E5F">
        <w:rPr>
          <w:rFonts w:eastAsia="SimSun"/>
          <w:bCs/>
          <w:sz w:val="28"/>
          <w:szCs w:val="28"/>
          <w:lang w:eastAsia="zh-CN"/>
        </w:rPr>
        <w:tab/>
        <w:t xml:space="preserve"> </w:t>
      </w:r>
      <w:r w:rsidR="003251B0">
        <w:rPr>
          <w:rFonts w:eastAsia="SimSun"/>
          <w:bCs/>
          <w:sz w:val="28"/>
          <w:szCs w:val="28"/>
          <w:lang w:eastAsia="zh-CN"/>
        </w:rPr>
        <w:t xml:space="preserve">      </w:t>
      </w:r>
      <w:r w:rsidR="003251B0" w:rsidRPr="0091456F">
        <w:rPr>
          <w:rFonts w:eastAsia="SimSun"/>
          <w:bCs/>
          <w:sz w:val="28"/>
          <w:szCs w:val="28"/>
          <w:lang w:eastAsia="zh-CN"/>
        </w:rPr>
        <w:t>19</w:t>
      </w:r>
      <w:r w:rsidR="003251B0">
        <w:rPr>
          <w:rFonts w:eastAsia="SimSun"/>
          <w:bCs/>
          <w:sz w:val="28"/>
          <w:szCs w:val="28"/>
          <w:lang w:eastAsia="zh-CN"/>
        </w:rPr>
        <w:t>.12.</w:t>
      </w:r>
      <w:r w:rsidRPr="00832E5F">
        <w:rPr>
          <w:rFonts w:eastAsia="SimSun"/>
          <w:bCs/>
          <w:sz w:val="28"/>
          <w:szCs w:val="28"/>
          <w:lang w:eastAsia="zh-CN"/>
        </w:rPr>
        <w:t>2019 г.</w:t>
      </w:r>
    </w:p>
    <w:p w:rsidR="00832E5F" w:rsidRPr="00832E5F" w:rsidRDefault="00832E5F" w:rsidP="00CB4BD8">
      <w:pPr>
        <w:widowControl/>
        <w:autoSpaceDE/>
        <w:autoSpaceDN/>
        <w:adjustRightInd/>
        <w:spacing w:line="352" w:lineRule="auto"/>
        <w:ind w:left="716" w:right="9" w:firstLine="540"/>
        <w:jc w:val="center"/>
        <w:rPr>
          <w:rFonts w:eastAsia="Times New Roman"/>
          <w:b/>
          <w:sz w:val="24"/>
          <w:szCs w:val="24"/>
        </w:rPr>
      </w:pPr>
      <w:r w:rsidRPr="00832E5F">
        <w:rPr>
          <w:rFonts w:eastAsia="SimSun"/>
          <w:b/>
          <w:bCs/>
          <w:caps/>
          <w:sz w:val="28"/>
          <w:szCs w:val="28"/>
          <w:lang w:eastAsia="zh-CN"/>
        </w:rPr>
        <w:t xml:space="preserve">             </w:t>
      </w:r>
      <w:r w:rsidRPr="00832E5F">
        <w:rPr>
          <w:rFonts w:eastAsia="SimSun"/>
          <w:b/>
          <w:bCs/>
          <w:caps/>
          <w:sz w:val="28"/>
          <w:szCs w:val="28"/>
          <w:lang w:eastAsia="zh-CN"/>
        </w:rPr>
        <w:tab/>
      </w:r>
      <w:r w:rsidRPr="00832E5F">
        <w:rPr>
          <w:rFonts w:eastAsia="SimSun"/>
          <w:b/>
          <w:bCs/>
          <w:caps/>
          <w:sz w:val="28"/>
          <w:szCs w:val="28"/>
          <w:lang w:eastAsia="zh-CN"/>
        </w:rPr>
        <w:tab/>
        <w:t xml:space="preserve">                                  </w:t>
      </w:r>
    </w:p>
    <w:p w:rsidR="00F7741B" w:rsidRPr="00602655" w:rsidRDefault="00EB335F" w:rsidP="00CB4BD8">
      <w:pPr>
        <w:shd w:val="clear" w:color="auto" w:fill="FFFFFF"/>
        <w:ind w:left="29"/>
        <w:jc w:val="center"/>
        <w:rPr>
          <w:color w:val="000000"/>
          <w:sz w:val="28"/>
          <w:szCs w:val="26"/>
        </w:rPr>
      </w:pPr>
      <w:r>
        <w:rPr>
          <w:color w:val="000000"/>
          <w:sz w:val="28"/>
          <w:szCs w:val="26"/>
        </w:rPr>
        <w:t>Д</w:t>
      </w:r>
      <w:r w:rsidR="00F7741B">
        <w:rPr>
          <w:color w:val="000000"/>
          <w:sz w:val="28"/>
          <w:szCs w:val="26"/>
        </w:rPr>
        <w:t>.</w:t>
      </w:r>
      <w:r>
        <w:rPr>
          <w:color w:val="000000"/>
          <w:sz w:val="28"/>
          <w:szCs w:val="26"/>
        </w:rPr>
        <w:t>С</w:t>
      </w:r>
      <w:r w:rsidR="00F7741B">
        <w:rPr>
          <w:color w:val="000000"/>
          <w:sz w:val="28"/>
          <w:szCs w:val="26"/>
        </w:rPr>
        <w:t xml:space="preserve">. </w:t>
      </w:r>
      <w:r>
        <w:rPr>
          <w:color w:val="000000"/>
          <w:sz w:val="28"/>
          <w:szCs w:val="26"/>
        </w:rPr>
        <w:t>Усов</w:t>
      </w:r>
    </w:p>
    <w:p w:rsidR="00F7741B" w:rsidRPr="00602655" w:rsidRDefault="00F7741B" w:rsidP="00F7741B">
      <w:pPr>
        <w:shd w:val="clear" w:color="auto" w:fill="FFFFFF"/>
        <w:ind w:left="28"/>
        <w:jc w:val="center"/>
        <w:rPr>
          <w:color w:val="000000"/>
          <w:sz w:val="26"/>
          <w:szCs w:val="26"/>
        </w:rPr>
      </w:pPr>
    </w:p>
    <w:p w:rsidR="001B1781" w:rsidRDefault="001B1781" w:rsidP="001B1781">
      <w:pPr>
        <w:pStyle w:val="ConsPlusTitle"/>
        <w:widowControl/>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ТАМОЖЕННОЕ РЕГУЛИРОВАНИЕ</w:t>
      </w:r>
    </w:p>
    <w:p w:rsidR="001B6BB9" w:rsidRPr="001B6BB9" w:rsidRDefault="001B1781" w:rsidP="001B1781">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ВНЕШНЕЭКОНОМИЧЕСК</w:t>
      </w:r>
      <w:r>
        <w:rPr>
          <w:rFonts w:ascii="Times New Roman" w:eastAsia="Times New Roman" w:hAnsi="Times New Roman" w:cs="Times New Roman"/>
          <w:sz w:val="28"/>
          <w:szCs w:val="28"/>
        </w:rPr>
        <w:t>ОЙ</w:t>
      </w:r>
      <w:r w:rsidRPr="001B6BB9">
        <w:rPr>
          <w:rFonts w:ascii="Times New Roman" w:eastAsia="Times New Roman" w:hAnsi="Times New Roman" w:cs="Times New Roman"/>
          <w:sz w:val="28"/>
          <w:szCs w:val="28"/>
        </w:rPr>
        <w:t xml:space="preserve"> ДЕЯТЕЛЬНОСТ</w:t>
      </w:r>
      <w:r>
        <w:rPr>
          <w:rFonts w:ascii="Times New Roman" w:eastAsia="Times New Roman" w:hAnsi="Times New Roman" w:cs="Times New Roman"/>
          <w:sz w:val="28"/>
          <w:szCs w:val="28"/>
        </w:rPr>
        <w:t>И</w:t>
      </w:r>
    </w:p>
    <w:p w:rsidR="001B6BB9" w:rsidRPr="00CB2A40" w:rsidRDefault="001B6BB9" w:rsidP="00EB335F">
      <w:pPr>
        <w:pStyle w:val="ConsPlusTitle"/>
        <w:widowControl/>
        <w:jc w:val="center"/>
        <w:rPr>
          <w:rFonts w:ascii="Times New Roman" w:hAnsi="Times New Roman" w:cs="Times New Roman"/>
          <w:sz w:val="28"/>
          <w:szCs w:val="28"/>
        </w:rPr>
      </w:pPr>
    </w:p>
    <w:p w:rsidR="0003335F" w:rsidRPr="00CB2A40" w:rsidRDefault="0003335F" w:rsidP="0003335F">
      <w:pPr>
        <w:shd w:val="clear" w:color="auto" w:fill="FFFFFF"/>
        <w:ind w:left="28"/>
        <w:jc w:val="center"/>
        <w:rPr>
          <w:b/>
          <w:color w:val="000000"/>
          <w:sz w:val="28"/>
          <w:szCs w:val="28"/>
        </w:rPr>
      </w:pPr>
    </w:p>
    <w:p w:rsidR="0003335F" w:rsidRDefault="0003335F" w:rsidP="0003335F">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rsidR="0003335F" w:rsidRPr="00602655" w:rsidRDefault="0003335F" w:rsidP="0003335F">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rsidR="0003335F" w:rsidRDefault="0003335F" w:rsidP="0003335F">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sidR="00EB335F">
        <w:rPr>
          <w:color w:val="000000"/>
          <w:sz w:val="28"/>
          <w:szCs w:val="28"/>
        </w:rPr>
        <w:t>3</w:t>
      </w:r>
      <w:r>
        <w:rPr>
          <w:color w:val="000000"/>
          <w:sz w:val="28"/>
          <w:szCs w:val="28"/>
        </w:rPr>
        <w:t>.</w:t>
      </w:r>
      <w:r w:rsidRPr="00602655">
        <w:rPr>
          <w:color w:val="000000"/>
          <w:sz w:val="28"/>
          <w:szCs w:val="28"/>
        </w:rPr>
        <w:t>0</w:t>
      </w:r>
      <w:r>
        <w:rPr>
          <w:color w:val="000000"/>
          <w:sz w:val="28"/>
          <w:szCs w:val="28"/>
        </w:rPr>
        <w:t>1</w:t>
      </w:r>
      <w:r w:rsidRPr="00602655">
        <w:rPr>
          <w:color w:val="000000"/>
          <w:sz w:val="28"/>
          <w:szCs w:val="28"/>
        </w:rPr>
        <w:t xml:space="preserve"> </w:t>
      </w:r>
      <w:r w:rsidR="0013154F">
        <w:rPr>
          <w:color w:val="000000"/>
          <w:sz w:val="28"/>
          <w:szCs w:val="28"/>
        </w:rPr>
        <w:t>"</w:t>
      </w:r>
      <w:r w:rsidRPr="00602655">
        <w:rPr>
          <w:color w:val="000000"/>
          <w:sz w:val="28"/>
          <w:szCs w:val="28"/>
        </w:rPr>
        <w:t>Экономика</w:t>
      </w:r>
      <w:r w:rsidR="0013154F">
        <w:rPr>
          <w:color w:val="000000"/>
          <w:sz w:val="28"/>
          <w:szCs w:val="28"/>
        </w:rPr>
        <w:t>"</w:t>
      </w:r>
    </w:p>
    <w:p w:rsidR="001B6BB9" w:rsidRPr="001B6BB9" w:rsidRDefault="001B6BB9" w:rsidP="001B6BB9">
      <w:pPr>
        <w:shd w:val="clear" w:color="auto" w:fill="FFFFFF"/>
        <w:tabs>
          <w:tab w:val="left" w:pos="1066"/>
        </w:tabs>
        <w:ind w:firstLine="284"/>
        <w:jc w:val="center"/>
        <w:rPr>
          <w:color w:val="000000"/>
          <w:sz w:val="28"/>
          <w:szCs w:val="28"/>
        </w:rPr>
      </w:pPr>
      <w:r w:rsidRPr="001B6BB9">
        <w:rPr>
          <w:color w:val="000000"/>
          <w:sz w:val="28"/>
          <w:szCs w:val="28"/>
        </w:rPr>
        <w:t xml:space="preserve">профиль </w:t>
      </w:r>
      <w:r w:rsidR="0013154F">
        <w:rPr>
          <w:color w:val="000000"/>
          <w:sz w:val="28"/>
          <w:szCs w:val="28"/>
        </w:rPr>
        <w:t>"</w:t>
      </w:r>
      <w:r w:rsidRPr="001B6BB9">
        <w:rPr>
          <w:color w:val="000000"/>
          <w:sz w:val="28"/>
          <w:szCs w:val="28"/>
        </w:rPr>
        <w:t>Мировая экономика и международный бизнес</w:t>
      </w:r>
      <w:r w:rsidR="0013154F">
        <w:rPr>
          <w:color w:val="000000"/>
          <w:sz w:val="28"/>
          <w:szCs w:val="28"/>
        </w:rPr>
        <w:t>"</w:t>
      </w:r>
    </w:p>
    <w:p w:rsidR="00CB4BD8" w:rsidRPr="001B6BB9" w:rsidRDefault="00CB4BD8" w:rsidP="00CB4BD8">
      <w:pPr>
        <w:shd w:val="clear" w:color="auto" w:fill="FFFFFF"/>
        <w:tabs>
          <w:tab w:val="left" w:pos="1066"/>
        </w:tabs>
        <w:ind w:firstLine="284"/>
        <w:jc w:val="center"/>
        <w:rPr>
          <w:color w:val="000000"/>
          <w:sz w:val="28"/>
          <w:szCs w:val="28"/>
        </w:rPr>
      </w:pPr>
      <w:r w:rsidRPr="001B6BB9">
        <w:rPr>
          <w:color w:val="000000"/>
          <w:sz w:val="28"/>
          <w:szCs w:val="28"/>
        </w:rPr>
        <w:t xml:space="preserve">профиль </w:t>
      </w:r>
      <w:r>
        <w:rPr>
          <w:color w:val="000000"/>
          <w:sz w:val="28"/>
          <w:szCs w:val="28"/>
        </w:rPr>
        <w:t>"</w:t>
      </w:r>
      <w:r w:rsidRPr="001B6BB9">
        <w:rPr>
          <w:color w:val="000000"/>
          <w:sz w:val="28"/>
          <w:szCs w:val="28"/>
        </w:rPr>
        <w:t>Мировая экономика и международный бизнес</w:t>
      </w:r>
      <w:r>
        <w:rPr>
          <w:color w:val="000000"/>
          <w:sz w:val="28"/>
          <w:szCs w:val="28"/>
        </w:rPr>
        <w:t>" (с частичной реализацией на английском языке)</w:t>
      </w:r>
    </w:p>
    <w:p w:rsidR="00EB335F" w:rsidRDefault="00EB335F" w:rsidP="00EB335F">
      <w:pPr>
        <w:pStyle w:val="ConsPlusTitle"/>
        <w:widowControl/>
        <w:jc w:val="center"/>
        <w:rPr>
          <w:rFonts w:ascii="Times New Roman" w:hAnsi="Times New Roman" w:cs="Times New Roman"/>
          <w:b w:val="0"/>
          <w:sz w:val="28"/>
          <w:szCs w:val="28"/>
        </w:rPr>
      </w:pPr>
    </w:p>
    <w:p w:rsidR="00EB335F" w:rsidRDefault="00EB335F" w:rsidP="00EB335F">
      <w:pPr>
        <w:pStyle w:val="ConsPlusTitle"/>
        <w:widowControl/>
        <w:jc w:val="center"/>
        <w:rPr>
          <w:rFonts w:ascii="Times New Roman" w:hAnsi="Times New Roman" w:cs="Times New Roman"/>
          <w:b w:val="0"/>
          <w:sz w:val="28"/>
          <w:szCs w:val="28"/>
        </w:rPr>
      </w:pPr>
    </w:p>
    <w:p w:rsidR="00832E5F" w:rsidRPr="002D763E" w:rsidRDefault="00832E5F" w:rsidP="00832E5F">
      <w:pPr>
        <w:jc w:val="center"/>
        <w:rPr>
          <w:i/>
          <w:sz w:val="28"/>
          <w:szCs w:val="28"/>
        </w:rPr>
      </w:pPr>
      <w:r w:rsidRPr="002D763E">
        <w:rPr>
          <w:i/>
          <w:sz w:val="28"/>
          <w:szCs w:val="28"/>
        </w:rPr>
        <w:t xml:space="preserve">Рекомендовано Ученым советом Факультета международных экономических отношений, Международного финансового факультета </w:t>
      </w:r>
    </w:p>
    <w:p w:rsidR="00832E5F" w:rsidRPr="002D763E" w:rsidRDefault="00832E5F" w:rsidP="00832E5F">
      <w:pPr>
        <w:jc w:val="center"/>
        <w:rPr>
          <w:i/>
          <w:sz w:val="28"/>
          <w:szCs w:val="28"/>
        </w:rPr>
      </w:pPr>
      <w:r w:rsidRPr="002D763E">
        <w:rPr>
          <w:i/>
          <w:iCs/>
          <w:sz w:val="28"/>
          <w:szCs w:val="28"/>
        </w:rPr>
        <w:t>(</w:t>
      </w:r>
      <w:r w:rsidRPr="002D763E">
        <w:rPr>
          <w:i/>
          <w:sz w:val="28"/>
          <w:szCs w:val="28"/>
        </w:rPr>
        <w:t>протокол № 34 от 19.11.2019 г.</w:t>
      </w:r>
      <w:r w:rsidRPr="002D763E">
        <w:rPr>
          <w:i/>
          <w:iCs/>
          <w:sz w:val="28"/>
          <w:szCs w:val="28"/>
        </w:rPr>
        <w:t>)</w:t>
      </w:r>
    </w:p>
    <w:p w:rsidR="00832E5F" w:rsidRPr="002D763E" w:rsidRDefault="00832E5F" w:rsidP="00832E5F">
      <w:pPr>
        <w:jc w:val="center"/>
        <w:rPr>
          <w:i/>
          <w:sz w:val="28"/>
          <w:szCs w:val="28"/>
        </w:rPr>
      </w:pPr>
    </w:p>
    <w:p w:rsidR="00832E5F" w:rsidRPr="002D763E" w:rsidRDefault="00832E5F" w:rsidP="00832E5F">
      <w:pPr>
        <w:jc w:val="center"/>
        <w:rPr>
          <w:i/>
          <w:sz w:val="28"/>
          <w:szCs w:val="28"/>
        </w:rPr>
      </w:pPr>
      <w:r w:rsidRPr="002D763E">
        <w:rPr>
          <w:i/>
          <w:sz w:val="28"/>
          <w:szCs w:val="28"/>
        </w:rPr>
        <w:t>Одобрено Советом учебно-научного департамента</w:t>
      </w:r>
    </w:p>
    <w:p w:rsidR="00832E5F" w:rsidRPr="002D763E" w:rsidRDefault="00832E5F" w:rsidP="00832E5F">
      <w:pPr>
        <w:jc w:val="center"/>
        <w:rPr>
          <w:i/>
          <w:sz w:val="28"/>
          <w:szCs w:val="28"/>
        </w:rPr>
      </w:pPr>
      <w:r w:rsidRPr="002D763E">
        <w:rPr>
          <w:i/>
          <w:sz w:val="28"/>
          <w:szCs w:val="28"/>
        </w:rPr>
        <w:t xml:space="preserve"> «Мировая экономика и мировые финансы»</w:t>
      </w:r>
    </w:p>
    <w:p w:rsidR="00832E5F" w:rsidRPr="002D763E" w:rsidRDefault="00832E5F" w:rsidP="00832E5F">
      <w:pPr>
        <w:jc w:val="center"/>
        <w:rPr>
          <w:b/>
          <w:bCs/>
          <w:i/>
          <w:sz w:val="28"/>
          <w:szCs w:val="28"/>
        </w:rPr>
      </w:pPr>
      <w:r w:rsidRPr="002D763E">
        <w:rPr>
          <w:i/>
          <w:sz w:val="28"/>
          <w:szCs w:val="28"/>
        </w:rPr>
        <w:t>(протокол № 7 от 11.11.2019 г.)</w:t>
      </w:r>
    </w:p>
    <w:p w:rsidR="00602470" w:rsidRDefault="00602470" w:rsidP="00602470">
      <w:pPr>
        <w:shd w:val="clear" w:color="auto" w:fill="FFFFFF"/>
        <w:rPr>
          <w:sz w:val="28"/>
          <w:szCs w:val="28"/>
        </w:rPr>
      </w:pPr>
    </w:p>
    <w:p w:rsidR="00602470" w:rsidRDefault="00602470" w:rsidP="00602470">
      <w:pPr>
        <w:shd w:val="clear" w:color="auto" w:fill="FFFFFF"/>
        <w:rPr>
          <w:sz w:val="28"/>
          <w:szCs w:val="28"/>
        </w:rPr>
      </w:pPr>
    </w:p>
    <w:p w:rsidR="00602470" w:rsidRDefault="00602470" w:rsidP="00602470">
      <w:pPr>
        <w:shd w:val="clear" w:color="auto" w:fill="FFFFFF"/>
        <w:rPr>
          <w:sz w:val="28"/>
          <w:szCs w:val="28"/>
        </w:rPr>
      </w:pPr>
    </w:p>
    <w:p w:rsidR="00602470" w:rsidRDefault="00602470" w:rsidP="00602470">
      <w:pPr>
        <w:shd w:val="clear" w:color="auto" w:fill="FFFFFF"/>
        <w:rPr>
          <w:sz w:val="28"/>
          <w:szCs w:val="28"/>
        </w:rPr>
      </w:pPr>
    </w:p>
    <w:p w:rsidR="008A1E11" w:rsidRDefault="00BE5C57" w:rsidP="00602470">
      <w:pPr>
        <w:shd w:val="clear" w:color="auto" w:fill="FFFFFF"/>
        <w:jc w:val="center"/>
        <w:rPr>
          <w:b/>
          <w:color w:val="000000"/>
          <w:sz w:val="28"/>
          <w:szCs w:val="28"/>
        </w:rPr>
      </w:pPr>
      <w:r w:rsidRPr="00602655">
        <w:rPr>
          <w:b/>
          <w:color w:val="000000"/>
          <w:sz w:val="28"/>
          <w:szCs w:val="28"/>
        </w:rPr>
        <w:t>Москва</w:t>
      </w:r>
      <w:r w:rsidR="00D07854">
        <w:rPr>
          <w:b/>
          <w:color w:val="000000"/>
          <w:sz w:val="28"/>
          <w:szCs w:val="28"/>
        </w:rPr>
        <w:t>-</w:t>
      </w:r>
      <w:r w:rsidR="00D07854" w:rsidRPr="00602655">
        <w:rPr>
          <w:b/>
          <w:color w:val="000000"/>
          <w:sz w:val="28"/>
          <w:szCs w:val="28"/>
        </w:rPr>
        <w:t>201</w:t>
      </w:r>
      <w:r w:rsidR="00846E16">
        <w:rPr>
          <w:b/>
          <w:color w:val="000000"/>
          <w:sz w:val="28"/>
          <w:szCs w:val="28"/>
        </w:rPr>
        <w:t>9</w:t>
      </w:r>
    </w:p>
    <w:p w:rsidR="005446B5" w:rsidRPr="005446B5" w:rsidRDefault="008A1E11" w:rsidP="001B6BB9">
      <w:pPr>
        <w:widowControl/>
        <w:autoSpaceDE/>
        <w:autoSpaceDN/>
        <w:adjustRightInd/>
        <w:rPr>
          <w:rFonts w:eastAsia="SimSun"/>
          <w:b/>
          <w:sz w:val="28"/>
          <w:szCs w:val="28"/>
          <w:lang w:eastAsia="zh-CN"/>
        </w:rPr>
      </w:pPr>
      <w:r>
        <w:rPr>
          <w:b/>
          <w:color w:val="000000"/>
          <w:sz w:val="28"/>
          <w:szCs w:val="28"/>
        </w:rPr>
        <w:br w:type="page"/>
      </w:r>
      <w:r w:rsidR="005446B5" w:rsidRPr="005446B5">
        <w:rPr>
          <w:rFonts w:eastAsia="SimSun"/>
          <w:b/>
          <w:sz w:val="28"/>
          <w:szCs w:val="28"/>
          <w:lang w:eastAsia="zh-CN"/>
        </w:rPr>
        <w:lastRenderedPageBreak/>
        <w:t xml:space="preserve">УДК </w:t>
      </w:r>
    </w:p>
    <w:p w:rsidR="005446B5" w:rsidRPr="005446B5" w:rsidRDefault="005446B5" w:rsidP="005446B5">
      <w:pPr>
        <w:spacing w:line="360" w:lineRule="exact"/>
        <w:rPr>
          <w:rFonts w:eastAsia="SimSun"/>
          <w:b/>
          <w:sz w:val="28"/>
          <w:szCs w:val="28"/>
          <w:lang w:eastAsia="zh-CN"/>
        </w:rPr>
      </w:pPr>
      <w:r w:rsidRPr="005446B5">
        <w:rPr>
          <w:rFonts w:eastAsia="SimSun"/>
          <w:b/>
          <w:sz w:val="28"/>
          <w:szCs w:val="28"/>
          <w:lang w:eastAsia="zh-CN"/>
        </w:rPr>
        <w:t xml:space="preserve">ББК </w:t>
      </w:r>
    </w:p>
    <w:p w:rsidR="005446B5" w:rsidRPr="005446B5" w:rsidRDefault="005446B5" w:rsidP="005446B5">
      <w:pPr>
        <w:spacing w:line="360" w:lineRule="exact"/>
        <w:rPr>
          <w:rFonts w:eastAsia="SimSun"/>
          <w:b/>
          <w:sz w:val="28"/>
          <w:szCs w:val="28"/>
          <w:lang w:eastAsia="zh-CN"/>
        </w:rPr>
      </w:pPr>
      <w:r>
        <w:rPr>
          <w:rFonts w:eastAsia="SimSun"/>
          <w:b/>
          <w:sz w:val="28"/>
          <w:szCs w:val="28"/>
          <w:lang w:eastAsia="zh-CN"/>
        </w:rPr>
        <w:t>П</w:t>
      </w:r>
    </w:p>
    <w:p w:rsidR="005446B5" w:rsidRDefault="005446B5" w:rsidP="00BE5C57">
      <w:pPr>
        <w:ind w:firstLine="709"/>
        <w:jc w:val="both"/>
        <w:rPr>
          <w:b/>
          <w:sz w:val="28"/>
          <w:szCs w:val="28"/>
        </w:rPr>
      </w:pPr>
    </w:p>
    <w:p w:rsidR="00BE5C57" w:rsidRPr="00303215" w:rsidRDefault="00BE5C57" w:rsidP="00BE5C57">
      <w:pPr>
        <w:ind w:firstLine="709"/>
        <w:jc w:val="both"/>
        <w:rPr>
          <w:sz w:val="24"/>
          <w:szCs w:val="24"/>
        </w:rPr>
      </w:pPr>
      <w:r w:rsidRPr="00303215">
        <w:rPr>
          <w:b/>
          <w:sz w:val="24"/>
          <w:szCs w:val="24"/>
        </w:rPr>
        <w:t>Рецензент:</w:t>
      </w:r>
      <w:r w:rsidR="00662679">
        <w:rPr>
          <w:b/>
          <w:sz w:val="24"/>
          <w:szCs w:val="24"/>
        </w:rPr>
        <w:t xml:space="preserve"> </w:t>
      </w:r>
      <w:r w:rsidR="00745DEE">
        <w:rPr>
          <w:b/>
          <w:sz w:val="24"/>
          <w:szCs w:val="24"/>
        </w:rPr>
        <w:t>А</w:t>
      </w:r>
      <w:r w:rsidR="00662679">
        <w:rPr>
          <w:b/>
          <w:sz w:val="24"/>
          <w:szCs w:val="24"/>
        </w:rPr>
        <w:t>.</w:t>
      </w:r>
      <w:r w:rsidR="00745DEE">
        <w:rPr>
          <w:b/>
          <w:sz w:val="24"/>
          <w:szCs w:val="24"/>
        </w:rPr>
        <w:t>А</w:t>
      </w:r>
      <w:r w:rsidR="00662679">
        <w:rPr>
          <w:b/>
          <w:sz w:val="24"/>
          <w:szCs w:val="24"/>
        </w:rPr>
        <w:t xml:space="preserve">. </w:t>
      </w:r>
      <w:r w:rsidR="00422AFE">
        <w:rPr>
          <w:b/>
          <w:sz w:val="24"/>
          <w:szCs w:val="24"/>
        </w:rPr>
        <w:t>Прудникова</w:t>
      </w:r>
      <w:r w:rsidR="00662679">
        <w:rPr>
          <w:sz w:val="24"/>
          <w:szCs w:val="24"/>
        </w:rPr>
        <w:t xml:space="preserve">, </w:t>
      </w:r>
      <w:r w:rsidR="00303215">
        <w:rPr>
          <w:sz w:val="24"/>
          <w:szCs w:val="24"/>
        </w:rPr>
        <w:t xml:space="preserve">канд. экон. наук, доцент, доцент департамента мировой экономики и мировых финансов </w:t>
      </w:r>
    </w:p>
    <w:p w:rsidR="00BE5C57" w:rsidRPr="00B85FBA" w:rsidRDefault="00BE5C57" w:rsidP="00BE5C57">
      <w:pPr>
        <w:rPr>
          <w:b/>
          <w:sz w:val="24"/>
          <w:szCs w:val="24"/>
        </w:rPr>
      </w:pPr>
    </w:p>
    <w:p w:rsidR="00BE5C57" w:rsidRPr="00602655" w:rsidRDefault="001C5A70" w:rsidP="00BE5C57">
      <w:pPr>
        <w:ind w:firstLine="540"/>
        <w:rPr>
          <w:b/>
          <w:sz w:val="28"/>
          <w:szCs w:val="28"/>
        </w:rPr>
      </w:pPr>
      <w:r>
        <w:rPr>
          <w:b/>
          <w:sz w:val="28"/>
          <w:szCs w:val="28"/>
        </w:rPr>
        <w:t>Д.С</w:t>
      </w:r>
      <w:r w:rsidR="00F7741B">
        <w:rPr>
          <w:b/>
          <w:sz w:val="28"/>
          <w:szCs w:val="28"/>
        </w:rPr>
        <w:t xml:space="preserve">. </w:t>
      </w:r>
      <w:r>
        <w:rPr>
          <w:b/>
          <w:sz w:val="28"/>
          <w:szCs w:val="28"/>
        </w:rPr>
        <w:t>Усов</w:t>
      </w:r>
    </w:p>
    <w:p w:rsidR="0008277B" w:rsidRPr="0003335F" w:rsidRDefault="008154FD" w:rsidP="00CB4BD8">
      <w:pPr>
        <w:shd w:val="clear" w:color="auto" w:fill="FFFFFF"/>
        <w:tabs>
          <w:tab w:val="left" w:pos="1066"/>
        </w:tabs>
        <w:ind w:firstLine="284"/>
        <w:jc w:val="both"/>
        <w:rPr>
          <w:b/>
          <w:sz w:val="28"/>
          <w:szCs w:val="28"/>
        </w:rPr>
      </w:pPr>
      <w:r w:rsidRPr="00CB4BD8">
        <w:rPr>
          <w:rFonts w:eastAsia="Times New Roman"/>
          <w:b/>
          <w:sz w:val="28"/>
          <w:szCs w:val="28"/>
        </w:rPr>
        <w:t>Таможенное регулирование в</w:t>
      </w:r>
      <w:r w:rsidR="007C2129" w:rsidRPr="00CB4BD8">
        <w:rPr>
          <w:rFonts w:eastAsia="Times New Roman"/>
          <w:b/>
          <w:sz w:val="28"/>
          <w:szCs w:val="28"/>
        </w:rPr>
        <w:t>нешнеэкономическ</w:t>
      </w:r>
      <w:r w:rsidRPr="00CB4BD8">
        <w:rPr>
          <w:rFonts w:eastAsia="Times New Roman"/>
          <w:b/>
          <w:sz w:val="28"/>
          <w:szCs w:val="28"/>
        </w:rPr>
        <w:t>ой</w:t>
      </w:r>
      <w:r w:rsidR="007C2129" w:rsidRPr="00CB4BD8">
        <w:rPr>
          <w:rFonts w:eastAsia="Times New Roman"/>
          <w:b/>
          <w:sz w:val="28"/>
          <w:szCs w:val="28"/>
        </w:rPr>
        <w:t xml:space="preserve"> деятельност</w:t>
      </w:r>
      <w:r w:rsidRPr="00CB4BD8">
        <w:rPr>
          <w:rFonts w:eastAsia="Times New Roman"/>
          <w:b/>
          <w:sz w:val="28"/>
          <w:szCs w:val="28"/>
        </w:rPr>
        <w:t>и</w:t>
      </w:r>
      <w:r w:rsidR="0003335F" w:rsidRPr="00CB4BD8">
        <w:rPr>
          <w:b/>
          <w:sz w:val="28"/>
          <w:szCs w:val="28"/>
        </w:rPr>
        <w:t>.</w:t>
      </w:r>
      <w:r w:rsidR="005F6E03">
        <w:rPr>
          <w:sz w:val="28"/>
          <w:szCs w:val="28"/>
        </w:rPr>
        <w:t xml:space="preserve"> </w:t>
      </w:r>
      <w:r w:rsidR="0008277B" w:rsidRPr="0003335F">
        <w:rPr>
          <w:sz w:val="28"/>
          <w:szCs w:val="28"/>
        </w:rPr>
        <w:t xml:space="preserve">Рабочая программа дисциплины предназначена для студентов, обучающихся </w:t>
      </w:r>
      <w:r w:rsidR="005446B5" w:rsidRPr="005446B5">
        <w:rPr>
          <w:sz w:val="28"/>
          <w:szCs w:val="28"/>
        </w:rPr>
        <w:t>по направлению подготовки</w:t>
      </w:r>
      <w:r w:rsidR="005F6E03">
        <w:rPr>
          <w:sz w:val="28"/>
          <w:szCs w:val="28"/>
        </w:rPr>
        <w:t xml:space="preserve"> </w:t>
      </w:r>
      <w:r w:rsidR="005446B5" w:rsidRPr="005446B5">
        <w:rPr>
          <w:sz w:val="28"/>
          <w:szCs w:val="28"/>
        </w:rPr>
        <w:t>38.0</w:t>
      </w:r>
      <w:r w:rsidR="001C5A70">
        <w:rPr>
          <w:sz w:val="28"/>
          <w:szCs w:val="28"/>
        </w:rPr>
        <w:t>3</w:t>
      </w:r>
      <w:r w:rsidR="005446B5" w:rsidRPr="005446B5">
        <w:rPr>
          <w:sz w:val="28"/>
          <w:szCs w:val="28"/>
        </w:rPr>
        <w:t xml:space="preserve">.01 </w:t>
      </w:r>
      <w:r w:rsidR="0013154F">
        <w:rPr>
          <w:sz w:val="28"/>
          <w:szCs w:val="28"/>
        </w:rPr>
        <w:t>"</w:t>
      </w:r>
      <w:r w:rsidR="005446B5" w:rsidRPr="005446B5">
        <w:rPr>
          <w:sz w:val="28"/>
          <w:szCs w:val="28"/>
        </w:rPr>
        <w:t>Экономика</w:t>
      </w:r>
      <w:r w:rsidR="0013154F">
        <w:rPr>
          <w:sz w:val="28"/>
          <w:szCs w:val="28"/>
        </w:rPr>
        <w:t>"</w:t>
      </w:r>
      <w:r w:rsidR="001C5A70">
        <w:rPr>
          <w:sz w:val="28"/>
          <w:szCs w:val="28"/>
        </w:rPr>
        <w:t xml:space="preserve"> профил</w:t>
      </w:r>
      <w:r w:rsidR="001B6BB9">
        <w:rPr>
          <w:sz w:val="28"/>
          <w:szCs w:val="28"/>
        </w:rPr>
        <w:t>ь</w:t>
      </w:r>
      <w:r w:rsidR="001B6BB9" w:rsidRPr="001B6BB9">
        <w:rPr>
          <w:sz w:val="28"/>
          <w:szCs w:val="28"/>
        </w:rPr>
        <w:t xml:space="preserve"> </w:t>
      </w:r>
      <w:r w:rsidR="0013154F">
        <w:rPr>
          <w:sz w:val="28"/>
          <w:szCs w:val="28"/>
        </w:rPr>
        <w:t>"</w:t>
      </w:r>
      <w:r w:rsidR="001B6BB9" w:rsidRPr="001B6BB9">
        <w:rPr>
          <w:sz w:val="28"/>
          <w:szCs w:val="28"/>
        </w:rPr>
        <w:t>Мировая экономика и международный бизнес</w:t>
      </w:r>
      <w:r w:rsidR="0013154F">
        <w:rPr>
          <w:sz w:val="28"/>
          <w:szCs w:val="28"/>
        </w:rPr>
        <w:t>"</w:t>
      </w:r>
      <w:r w:rsidR="00CB4BD8">
        <w:rPr>
          <w:b/>
          <w:sz w:val="28"/>
          <w:szCs w:val="28"/>
        </w:rPr>
        <w:t xml:space="preserve">, </w:t>
      </w:r>
      <w:r w:rsidR="00CB4BD8" w:rsidRPr="001B6BB9">
        <w:rPr>
          <w:color w:val="000000"/>
          <w:sz w:val="28"/>
          <w:szCs w:val="28"/>
        </w:rPr>
        <w:t xml:space="preserve">профиль </w:t>
      </w:r>
      <w:r w:rsidR="00CB4BD8">
        <w:rPr>
          <w:color w:val="000000"/>
          <w:sz w:val="28"/>
          <w:szCs w:val="28"/>
        </w:rPr>
        <w:t>"</w:t>
      </w:r>
      <w:r w:rsidR="00CB4BD8" w:rsidRPr="001B6BB9">
        <w:rPr>
          <w:color w:val="000000"/>
          <w:sz w:val="28"/>
          <w:szCs w:val="28"/>
        </w:rPr>
        <w:t>Мировая экономика и международный бизнес</w:t>
      </w:r>
      <w:r w:rsidR="00CB4BD8">
        <w:rPr>
          <w:color w:val="000000"/>
          <w:sz w:val="28"/>
          <w:szCs w:val="28"/>
        </w:rPr>
        <w:t>" (с частичной реализацией на английском языке).</w:t>
      </w:r>
      <w:r w:rsidR="005F6E03">
        <w:rPr>
          <w:sz w:val="28"/>
          <w:szCs w:val="28"/>
        </w:rPr>
        <w:t xml:space="preserve"> </w:t>
      </w:r>
      <w:r w:rsidR="0008277B" w:rsidRPr="0003335F">
        <w:rPr>
          <w:sz w:val="28"/>
          <w:szCs w:val="28"/>
        </w:rPr>
        <w:t xml:space="preserve">– М.: Финансовый университет, </w:t>
      </w:r>
      <w:r w:rsidR="00CB4BD8">
        <w:rPr>
          <w:sz w:val="28"/>
          <w:szCs w:val="28"/>
        </w:rPr>
        <w:t>Д</w:t>
      </w:r>
      <w:r w:rsidR="0008277B" w:rsidRPr="0003335F">
        <w:rPr>
          <w:sz w:val="28"/>
          <w:szCs w:val="28"/>
        </w:rPr>
        <w:t xml:space="preserve">епартамент </w:t>
      </w:r>
      <w:r w:rsidR="00846240">
        <w:rPr>
          <w:sz w:val="28"/>
          <w:szCs w:val="28"/>
        </w:rPr>
        <w:t>м</w:t>
      </w:r>
      <w:r w:rsidR="0008277B" w:rsidRPr="0003335F">
        <w:rPr>
          <w:sz w:val="28"/>
          <w:szCs w:val="28"/>
        </w:rPr>
        <w:t>иров</w:t>
      </w:r>
      <w:r w:rsidR="00846240">
        <w:rPr>
          <w:sz w:val="28"/>
          <w:szCs w:val="28"/>
        </w:rPr>
        <w:t>ой</w:t>
      </w:r>
      <w:r w:rsidR="0008277B" w:rsidRPr="0003335F">
        <w:rPr>
          <w:sz w:val="28"/>
          <w:szCs w:val="28"/>
        </w:rPr>
        <w:t xml:space="preserve"> экономик</w:t>
      </w:r>
      <w:r w:rsidR="00846240">
        <w:rPr>
          <w:sz w:val="28"/>
          <w:szCs w:val="28"/>
        </w:rPr>
        <w:t>и</w:t>
      </w:r>
      <w:r w:rsidR="0008277B" w:rsidRPr="0003335F">
        <w:rPr>
          <w:sz w:val="28"/>
          <w:szCs w:val="28"/>
        </w:rPr>
        <w:t xml:space="preserve"> и мировы</w:t>
      </w:r>
      <w:r w:rsidR="00846240">
        <w:rPr>
          <w:sz w:val="28"/>
          <w:szCs w:val="28"/>
        </w:rPr>
        <w:t>х</w:t>
      </w:r>
      <w:r w:rsidR="0008277B" w:rsidRPr="0003335F">
        <w:rPr>
          <w:sz w:val="28"/>
          <w:szCs w:val="28"/>
        </w:rPr>
        <w:t xml:space="preserve"> финанс</w:t>
      </w:r>
      <w:r w:rsidR="00846240">
        <w:rPr>
          <w:sz w:val="28"/>
          <w:szCs w:val="28"/>
        </w:rPr>
        <w:t>ов</w:t>
      </w:r>
      <w:r w:rsidR="0008277B" w:rsidRPr="0003335F">
        <w:rPr>
          <w:sz w:val="28"/>
          <w:szCs w:val="28"/>
        </w:rPr>
        <w:t>, 201</w:t>
      </w:r>
      <w:r w:rsidR="005F6E03">
        <w:rPr>
          <w:sz w:val="28"/>
          <w:szCs w:val="28"/>
        </w:rPr>
        <w:t>9</w:t>
      </w:r>
      <w:r w:rsidR="0008277B" w:rsidRPr="0003335F">
        <w:rPr>
          <w:sz w:val="28"/>
          <w:szCs w:val="28"/>
        </w:rPr>
        <w:t xml:space="preserve"> – </w:t>
      </w:r>
      <w:r w:rsidR="00846E16" w:rsidRPr="0049586E">
        <w:rPr>
          <w:sz w:val="28"/>
          <w:szCs w:val="28"/>
        </w:rPr>
        <w:t>2</w:t>
      </w:r>
      <w:r w:rsidR="001849D0">
        <w:rPr>
          <w:sz w:val="28"/>
          <w:szCs w:val="28"/>
        </w:rPr>
        <w:t>7</w:t>
      </w:r>
      <w:r w:rsidR="0008277B" w:rsidRPr="00303215">
        <w:rPr>
          <w:sz w:val="28"/>
          <w:szCs w:val="28"/>
        </w:rPr>
        <w:t xml:space="preserve"> с.</w:t>
      </w:r>
    </w:p>
    <w:p w:rsidR="00BE5C57" w:rsidRDefault="00BE5C57" w:rsidP="0008277B">
      <w:pPr>
        <w:ind w:firstLine="567"/>
        <w:jc w:val="both"/>
        <w:rPr>
          <w:sz w:val="28"/>
          <w:szCs w:val="28"/>
        </w:rPr>
      </w:pPr>
    </w:p>
    <w:p w:rsidR="00BE5C57" w:rsidRPr="004A496C" w:rsidRDefault="00BE5C57" w:rsidP="00BE5C57">
      <w:pPr>
        <w:pStyle w:val="Normal1"/>
        <w:ind w:firstLine="540"/>
        <w:jc w:val="both"/>
        <w:rPr>
          <w:sz w:val="24"/>
          <w:szCs w:val="24"/>
        </w:rPr>
      </w:pPr>
      <w:r w:rsidRPr="004A49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BE5C57" w:rsidRPr="004A496C" w:rsidRDefault="00BE5C57" w:rsidP="00BE5C57">
      <w:pPr>
        <w:ind w:left="709" w:firstLine="567"/>
        <w:jc w:val="center"/>
        <w:rPr>
          <w:sz w:val="24"/>
          <w:szCs w:val="24"/>
        </w:rPr>
      </w:pPr>
    </w:p>
    <w:p w:rsidR="00CB4BD8" w:rsidRDefault="00CB4BD8" w:rsidP="00BE5C57">
      <w:pPr>
        <w:jc w:val="center"/>
        <w:rPr>
          <w:i/>
          <w:sz w:val="28"/>
          <w:szCs w:val="28"/>
        </w:rPr>
      </w:pPr>
    </w:p>
    <w:p w:rsidR="00CB4BD8" w:rsidRDefault="00CB4BD8" w:rsidP="00BE5C57">
      <w:pPr>
        <w:jc w:val="center"/>
        <w:rPr>
          <w:i/>
          <w:sz w:val="28"/>
          <w:szCs w:val="28"/>
        </w:rPr>
      </w:pPr>
    </w:p>
    <w:p w:rsidR="00BE5C57" w:rsidRPr="00602655" w:rsidRDefault="00BE5C57" w:rsidP="00BE5C57">
      <w:pPr>
        <w:jc w:val="center"/>
        <w:rPr>
          <w:i/>
          <w:sz w:val="28"/>
          <w:szCs w:val="28"/>
        </w:rPr>
      </w:pPr>
      <w:r w:rsidRPr="00602655">
        <w:rPr>
          <w:i/>
          <w:sz w:val="28"/>
          <w:szCs w:val="28"/>
        </w:rPr>
        <w:t>Учебное издание</w:t>
      </w:r>
    </w:p>
    <w:p w:rsidR="00BE5C57" w:rsidRPr="00602655" w:rsidRDefault="00BE5C57" w:rsidP="00BE5C57">
      <w:pPr>
        <w:jc w:val="center"/>
        <w:rPr>
          <w:sz w:val="28"/>
          <w:szCs w:val="28"/>
        </w:rPr>
      </w:pPr>
    </w:p>
    <w:p w:rsidR="0003335F" w:rsidRPr="0003335F" w:rsidRDefault="00CB4BD8" w:rsidP="0003335F">
      <w:pPr>
        <w:pStyle w:val="ConsPlusTitle"/>
        <w:widowControl/>
        <w:jc w:val="center"/>
        <w:rPr>
          <w:rFonts w:ascii="Times New Roman" w:hAnsi="Times New Roman" w:cs="Times New Roman"/>
          <w:b w:val="0"/>
          <w:sz w:val="28"/>
          <w:szCs w:val="28"/>
        </w:rPr>
      </w:pPr>
      <w:r>
        <w:rPr>
          <w:rFonts w:ascii="Times New Roman" w:eastAsia="Times New Roman" w:hAnsi="Times New Roman" w:cs="Times New Roman"/>
          <w:sz w:val="28"/>
          <w:szCs w:val="28"/>
        </w:rPr>
        <w:t>Таможенное регулирование внешнеэкономической деятельности</w:t>
      </w:r>
    </w:p>
    <w:p w:rsidR="00BE5C57" w:rsidRPr="00602655" w:rsidRDefault="00BE5C57" w:rsidP="00BE5C57">
      <w:pPr>
        <w:ind w:right="-286"/>
        <w:rPr>
          <w:caps/>
          <w:sz w:val="28"/>
          <w:szCs w:val="28"/>
        </w:rPr>
      </w:pPr>
    </w:p>
    <w:p w:rsidR="00BE5C57" w:rsidRPr="00602655" w:rsidRDefault="00BE5C57" w:rsidP="00BE5C57">
      <w:pPr>
        <w:jc w:val="center"/>
        <w:rPr>
          <w:sz w:val="28"/>
          <w:szCs w:val="28"/>
        </w:rPr>
      </w:pPr>
      <w:r w:rsidRPr="00602655">
        <w:rPr>
          <w:sz w:val="28"/>
          <w:szCs w:val="28"/>
        </w:rPr>
        <w:t>Рабочая программа учебной дисциплины</w:t>
      </w:r>
    </w:p>
    <w:p w:rsidR="00BE5C57" w:rsidRPr="00602655" w:rsidRDefault="00BE5C57" w:rsidP="00BE5C57">
      <w:pPr>
        <w:jc w:val="center"/>
        <w:rPr>
          <w:sz w:val="28"/>
          <w:szCs w:val="28"/>
        </w:rPr>
      </w:pPr>
    </w:p>
    <w:p w:rsidR="00BE5C57" w:rsidRPr="00B85FBA" w:rsidRDefault="00BE5C57" w:rsidP="00BE5C57">
      <w:pPr>
        <w:jc w:val="center"/>
        <w:rPr>
          <w:sz w:val="24"/>
          <w:szCs w:val="24"/>
        </w:rPr>
      </w:pPr>
      <w:r w:rsidRPr="00B85FBA">
        <w:rPr>
          <w:sz w:val="24"/>
          <w:szCs w:val="24"/>
        </w:rPr>
        <w:t>Компьютерный набор, верстка</w:t>
      </w:r>
      <w:r w:rsidR="005F6E03">
        <w:rPr>
          <w:sz w:val="24"/>
          <w:szCs w:val="24"/>
        </w:rPr>
        <w:t xml:space="preserve"> </w:t>
      </w:r>
      <w:r w:rsidR="001C5A70">
        <w:rPr>
          <w:sz w:val="24"/>
          <w:szCs w:val="24"/>
        </w:rPr>
        <w:t>Д</w:t>
      </w:r>
      <w:r w:rsidR="00F7741B" w:rsidRPr="00B85FBA">
        <w:rPr>
          <w:sz w:val="24"/>
          <w:szCs w:val="24"/>
        </w:rPr>
        <w:t>.</w:t>
      </w:r>
      <w:r w:rsidR="001C5A70">
        <w:rPr>
          <w:sz w:val="24"/>
          <w:szCs w:val="24"/>
        </w:rPr>
        <w:t>С</w:t>
      </w:r>
      <w:r w:rsidR="00F7741B" w:rsidRPr="00B85FBA">
        <w:rPr>
          <w:sz w:val="24"/>
          <w:szCs w:val="24"/>
        </w:rPr>
        <w:t>.</w:t>
      </w:r>
      <w:r w:rsidR="001C5A70">
        <w:rPr>
          <w:sz w:val="24"/>
          <w:szCs w:val="24"/>
        </w:rPr>
        <w:t>Усова</w:t>
      </w:r>
    </w:p>
    <w:p w:rsidR="00BE5C57" w:rsidRPr="00B85FBA" w:rsidRDefault="00BE5C57" w:rsidP="00BE5C57">
      <w:pPr>
        <w:jc w:val="center"/>
        <w:rPr>
          <w:sz w:val="24"/>
          <w:szCs w:val="24"/>
        </w:rPr>
      </w:pPr>
    </w:p>
    <w:p w:rsidR="00BE5C57" w:rsidRPr="00B85FBA" w:rsidRDefault="00BE5C57" w:rsidP="00BE5C57">
      <w:pPr>
        <w:jc w:val="center"/>
        <w:rPr>
          <w:sz w:val="24"/>
          <w:szCs w:val="24"/>
        </w:rPr>
      </w:pPr>
      <w:r w:rsidRPr="00B85FBA">
        <w:rPr>
          <w:sz w:val="24"/>
          <w:szCs w:val="24"/>
        </w:rPr>
        <w:t xml:space="preserve">Формат 60х90/16. Гарнитура </w:t>
      </w:r>
      <w:r w:rsidRPr="00B85FBA">
        <w:rPr>
          <w:i/>
          <w:sz w:val="24"/>
          <w:szCs w:val="24"/>
        </w:rPr>
        <w:t>TimesNewRoman</w:t>
      </w:r>
    </w:p>
    <w:p w:rsidR="00BE5C57" w:rsidRPr="00B85FBA" w:rsidRDefault="00BE5C57" w:rsidP="00BE5C57">
      <w:pPr>
        <w:jc w:val="center"/>
        <w:rPr>
          <w:sz w:val="24"/>
          <w:szCs w:val="24"/>
        </w:rPr>
      </w:pPr>
      <w:r w:rsidRPr="00B85FBA">
        <w:rPr>
          <w:sz w:val="24"/>
          <w:szCs w:val="24"/>
        </w:rPr>
        <w:t xml:space="preserve">Усл. п.л. </w:t>
      </w:r>
      <w:r w:rsidR="00DE6920">
        <w:rPr>
          <w:sz w:val="24"/>
          <w:szCs w:val="24"/>
        </w:rPr>
        <w:t>1,8</w:t>
      </w:r>
      <w:r w:rsidRPr="00B85FBA">
        <w:rPr>
          <w:sz w:val="24"/>
          <w:szCs w:val="24"/>
        </w:rPr>
        <w:t>. Изд. № -201</w:t>
      </w:r>
      <w:r w:rsidR="008154FD">
        <w:rPr>
          <w:sz w:val="24"/>
          <w:szCs w:val="24"/>
        </w:rPr>
        <w:t>9</w:t>
      </w:r>
      <w:r w:rsidRPr="00B85FBA">
        <w:rPr>
          <w:sz w:val="24"/>
          <w:szCs w:val="24"/>
        </w:rPr>
        <w:t>. Тираж  экз.</w:t>
      </w:r>
    </w:p>
    <w:p w:rsidR="00BE5C57" w:rsidRPr="00B85FBA" w:rsidRDefault="00BE5C57" w:rsidP="00BE5C57">
      <w:pPr>
        <w:jc w:val="center"/>
        <w:rPr>
          <w:sz w:val="24"/>
          <w:szCs w:val="24"/>
        </w:rPr>
      </w:pPr>
    </w:p>
    <w:p w:rsidR="00BE5C57" w:rsidRPr="00B85FBA" w:rsidRDefault="00BE5C57" w:rsidP="00BE5C57">
      <w:pPr>
        <w:jc w:val="center"/>
        <w:rPr>
          <w:bCs/>
          <w:sz w:val="24"/>
          <w:szCs w:val="24"/>
        </w:rPr>
      </w:pPr>
      <w:r w:rsidRPr="00B85FBA">
        <w:rPr>
          <w:bCs/>
          <w:sz w:val="24"/>
          <w:szCs w:val="24"/>
        </w:rPr>
        <w:t>Отпечатано в Финансовом университете</w:t>
      </w:r>
    </w:p>
    <w:p w:rsidR="00BE5C57" w:rsidRDefault="00BE5C57" w:rsidP="00BE5C57">
      <w:pPr>
        <w:jc w:val="center"/>
        <w:rPr>
          <w:bCs/>
          <w:sz w:val="24"/>
          <w:szCs w:val="24"/>
        </w:rPr>
      </w:pPr>
    </w:p>
    <w:p w:rsidR="0003335F" w:rsidRDefault="0003335F" w:rsidP="00BE5C57">
      <w:pPr>
        <w:jc w:val="center"/>
        <w:rPr>
          <w:bCs/>
          <w:sz w:val="24"/>
          <w:szCs w:val="24"/>
        </w:rPr>
      </w:pPr>
    </w:p>
    <w:p w:rsidR="0003335F" w:rsidRPr="00B85FBA" w:rsidRDefault="0003335F" w:rsidP="00BE5C57">
      <w:pPr>
        <w:jc w:val="center"/>
        <w:rPr>
          <w:bCs/>
          <w:sz w:val="24"/>
          <w:szCs w:val="24"/>
        </w:rPr>
      </w:pPr>
    </w:p>
    <w:p w:rsidR="00BE5C57" w:rsidRPr="00B85FBA" w:rsidRDefault="00B21FF1" w:rsidP="00BE5C57">
      <w:pPr>
        <w:ind w:firstLine="5529"/>
        <w:jc w:val="both"/>
        <w:rPr>
          <w:bCs/>
          <w:sz w:val="24"/>
          <w:szCs w:val="24"/>
        </w:rPr>
      </w:pPr>
      <w:r w:rsidRPr="00B85FBA">
        <w:rPr>
          <w:bCs/>
          <w:sz w:val="24"/>
          <w:szCs w:val="24"/>
        </w:rPr>
        <w:sym w:font="Symbol" w:char="F0D3"/>
      </w:r>
      <w:r w:rsidR="004A23D9">
        <w:rPr>
          <w:bCs/>
          <w:sz w:val="24"/>
          <w:szCs w:val="24"/>
        </w:rPr>
        <w:t>Д</w:t>
      </w:r>
      <w:r w:rsidR="00F7741B" w:rsidRPr="00B85FBA">
        <w:rPr>
          <w:bCs/>
          <w:sz w:val="24"/>
          <w:szCs w:val="24"/>
        </w:rPr>
        <w:t>.</w:t>
      </w:r>
      <w:r w:rsidR="004A23D9">
        <w:rPr>
          <w:bCs/>
          <w:sz w:val="24"/>
          <w:szCs w:val="24"/>
        </w:rPr>
        <w:t>С</w:t>
      </w:r>
      <w:r w:rsidR="00F7741B" w:rsidRPr="00B85FBA">
        <w:rPr>
          <w:bCs/>
          <w:sz w:val="24"/>
          <w:szCs w:val="24"/>
        </w:rPr>
        <w:t>.</w:t>
      </w:r>
      <w:r w:rsidR="004A23D9">
        <w:rPr>
          <w:bCs/>
          <w:sz w:val="24"/>
          <w:szCs w:val="24"/>
        </w:rPr>
        <w:t>Усов</w:t>
      </w:r>
      <w:r w:rsidR="00BE5C57" w:rsidRPr="00B85FBA">
        <w:rPr>
          <w:bCs/>
          <w:sz w:val="24"/>
          <w:szCs w:val="24"/>
        </w:rPr>
        <w:t>, 201</w:t>
      </w:r>
      <w:r w:rsidR="008154FD">
        <w:rPr>
          <w:bCs/>
          <w:sz w:val="24"/>
          <w:szCs w:val="24"/>
        </w:rPr>
        <w:t>9</w:t>
      </w:r>
    </w:p>
    <w:p w:rsidR="00BE5C57" w:rsidRPr="00B85FBA" w:rsidRDefault="00BE5C57" w:rsidP="00BE5C57">
      <w:pPr>
        <w:tabs>
          <w:tab w:val="left" w:pos="4104"/>
          <w:tab w:val="center" w:pos="4535"/>
          <w:tab w:val="right" w:pos="9070"/>
        </w:tabs>
        <w:ind w:firstLine="5529"/>
        <w:rPr>
          <w:bCs/>
          <w:sz w:val="24"/>
          <w:szCs w:val="24"/>
        </w:rPr>
      </w:pPr>
      <w:r w:rsidRPr="00B85FBA">
        <w:rPr>
          <w:bCs/>
          <w:sz w:val="24"/>
          <w:szCs w:val="24"/>
        </w:rPr>
        <w:sym w:font="Symbol" w:char="F0D3"/>
      </w:r>
      <w:r w:rsidRPr="00B85FBA">
        <w:rPr>
          <w:bCs/>
          <w:sz w:val="24"/>
          <w:szCs w:val="24"/>
        </w:rPr>
        <w:t xml:space="preserve"> Финансовый университет, 201</w:t>
      </w:r>
      <w:r w:rsidR="008154FD">
        <w:rPr>
          <w:bCs/>
          <w:sz w:val="24"/>
          <w:szCs w:val="24"/>
        </w:rPr>
        <w:t>9</w:t>
      </w:r>
    </w:p>
    <w:p w:rsidR="00C8191A" w:rsidRPr="008A1E11" w:rsidRDefault="00BE5C57" w:rsidP="00C8191A">
      <w:pPr>
        <w:widowControl/>
        <w:autoSpaceDE/>
        <w:autoSpaceDN/>
        <w:adjustRightInd/>
        <w:spacing w:after="200" w:line="276" w:lineRule="auto"/>
        <w:jc w:val="center"/>
        <w:rPr>
          <w:b/>
          <w:color w:val="000000"/>
          <w:sz w:val="28"/>
          <w:szCs w:val="28"/>
          <w:highlight w:val="yellow"/>
        </w:rPr>
      </w:pPr>
      <w:r w:rsidRPr="00B85FBA">
        <w:rPr>
          <w:b/>
          <w:color w:val="000000"/>
          <w:sz w:val="24"/>
          <w:szCs w:val="24"/>
        </w:rPr>
        <w:br w:type="page"/>
      </w:r>
      <w:r w:rsidR="00C8191A" w:rsidRPr="00602470">
        <w:rPr>
          <w:b/>
          <w:color w:val="000000"/>
          <w:sz w:val="28"/>
          <w:szCs w:val="28"/>
        </w:rPr>
        <w:lastRenderedPageBreak/>
        <w:t>Содержание</w:t>
      </w:r>
    </w:p>
    <w:p w:rsidR="00AE490A" w:rsidRDefault="006A0251">
      <w:pPr>
        <w:pStyle w:val="11"/>
        <w:rPr>
          <w:rFonts w:asciiTheme="minorHAnsi" w:eastAsiaTheme="minorEastAsia" w:hAnsiTheme="minorHAnsi" w:cstheme="minorBidi"/>
          <w:spacing w:val="0"/>
          <w:sz w:val="22"/>
          <w:szCs w:val="22"/>
        </w:rPr>
      </w:pPr>
      <w:r w:rsidRPr="008A1E11">
        <w:rPr>
          <w:b/>
          <w:color w:val="000000"/>
          <w:highlight w:val="yellow"/>
        </w:rPr>
        <w:fldChar w:fldCharType="begin"/>
      </w:r>
      <w:r w:rsidR="00C8191A" w:rsidRPr="008A1E11">
        <w:rPr>
          <w:b/>
          <w:color w:val="000000"/>
          <w:highlight w:val="yellow"/>
        </w:rPr>
        <w:instrText xml:space="preserve"> TOC \o "1-3" \h \z \u </w:instrText>
      </w:r>
      <w:r w:rsidRPr="008A1E11">
        <w:rPr>
          <w:b/>
          <w:color w:val="000000"/>
          <w:highlight w:val="yellow"/>
        </w:rPr>
        <w:fldChar w:fldCharType="separate"/>
      </w:r>
      <w:hyperlink w:anchor="_Toc24911223" w:history="1">
        <w:r w:rsidR="00AE490A" w:rsidRPr="00E501B0">
          <w:rPr>
            <w:rStyle w:val="ab"/>
          </w:rPr>
          <w:t>1.</w:t>
        </w:r>
        <w:r w:rsidR="00AE490A">
          <w:rPr>
            <w:rFonts w:asciiTheme="minorHAnsi" w:eastAsiaTheme="minorEastAsia" w:hAnsiTheme="minorHAnsi" w:cstheme="minorBidi"/>
            <w:spacing w:val="0"/>
            <w:sz w:val="22"/>
            <w:szCs w:val="22"/>
          </w:rPr>
          <w:tab/>
        </w:r>
        <w:r w:rsidR="00AE490A" w:rsidRPr="00E501B0">
          <w:rPr>
            <w:rStyle w:val="ab"/>
          </w:rPr>
          <w:t>Наименование дисциплины</w:t>
        </w:r>
        <w:r w:rsidR="00AE490A">
          <w:rPr>
            <w:webHidden/>
          </w:rPr>
          <w:tab/>
        </w:r>
        <w:r>
          <w:rPr>
            <w:webHidden/>
          </w:rPr>
          <w:fldChar w:fldCharType="begin"/>
        </w:r>
        <w:r w:rsidR="00AE490A">
          <w:rPr>
            <w:webHidden/>
          </w:rPr>
          <w:instrText xml:space="preserve"> PAGEREF _Toc24911223 \h </w:instrText>
        </w:r>
        <w:r>
          <w:rPr>
            <w:webHidden/>
          </w:rPr>
        </w:r>
        <w:r>
          <w:rPr>
            <w:webHidden/>
          </w:rPr>
          <w:fldChar w:fldCharType="separate"/>
        </w:r>
        <w:r w:rsidR="001849D0">
          <w:rPr>
            <w:webHidden/>
          </w:rPr>
          <w:t>4</w:t>
        </w:r>
        <w:r>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24" w:history="1">
        <w:r w:rsidR="00AE490A" w:rsidRPr="00E501B0">
          <w:rPr>
            <w:rStyle w:val="ab"/>
          </w:rPr>
          <w:t>2.</w:t>
        </w:r>
        <w:r w:rsidR="00AE490A">
          <w:rPr>
            <w:rFonts w:asciiTheme="minorHAnsi" w:eastAsiaTheme="minorEastAsia" w:hAnsiTheme="minorHAnsi" w:cstheme="minorBidi"/>
            <w:spacing w:val="0"/>
            <w:sz w:val="22"/>
            <w:szCs w:val="22"/>
          </w:rPr>
          <w:tab/>
        </w:r>
        <w:r w:rsidR="00AE490A" w:rsidRPr="00E501B0">
          <w:rPr>
            <w:rStyle w:val="ab"/>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AE490A">
          <w:rPr>
            <w:webHidden/>
          </w:rPr>
          <w:tab/>
        </w:r>
        <w:r w:rsidR="006A0251">
          <w:rPr>
            <w:webHidden/>
          </w:rPr>
          <w:fldChar w:fldCharType="begin"/>
        </w:r>
        <w:r w:rsidR="00AE490A">
          <w:rPr>
            <w:webHidden/>
          </w:rPr>
          <w:instrText xml:space="preserve"> PAGEREF _Toc24911224 \h </w:instrText>
        </w:r>
        <w:r w:rsidR="006A0251">
          <w:rPr>
            <w:webHidden/>
          </w:rPr>
        </w:r>
        <w:r w:rsidR="006A0251">
          <w:rPr>
            <w:webHidden/>
          </w:rPr>
          <w:fldChar w:fldCharType="separate"/>
        </w:r>
        <w:r w:rsidR="001849D0">
          <w:rPr>
            <w:webHidden/>
          </w:rPr>
          <w:t>4</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25" w:history="1">
        <w:r w:rsidR="00AE490A" w:rsidRPr="00E501B0">
          <w:rPr>
            <w:rStyle w:val="ab"/>
          </w:rPr>
          <w:t>3.Место дисциплины в структуре образовательной программы</w:t>
        </w:r>
        <w:r w:rsidR="00AE490A">
          <w:rPr>
            <w:webHidden/>
          </w:rPr>
          <w:tab/>
        </w:r>
        <w:r w:rsidR="006A0251">
          <w:rPr>
            <w:webHidden/>
          </w:rPr>
          <w:fldChar w:fldCharType="begin"/>
        </w:r>
        <w:r w:rsidR="00AE490A">
          <w:rPr>
            <w:webHidden/>
          </w:rPr>
          <w:instrText xml:space="preserve"> PAGEREF _Toc24911225 \h </w:instrText>
        </w:r>
        <w:r w:rsidR="006A0251">
          <w:rPr>
            <w:webHidden/>
          </w:rPr>
        </w:r>
        <w:r w:rsidR="006A0251">
          <w:rPr>
            <w:webHidden/>
          </w:rPr>
          <w:fldChar w:fldCharType="separate"/>
        </w:r>
        <w:r w:rsidR="001849D0">
          <w:rPr>
            <w:webHidden/>
          </w:rPr>
          <w:t>4</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26" w:history="1">
        <w:r w:rsidR="00AE490A" w:rsidRPr="00E501B0">
          <w:rPr>
            <w:rStyle w:val="ab"/>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E490A">
          <w:rPr>
            <w:webHidden/>
          </w:rPr>
          <w:tab/>
        </w:r>
        <w:r w:rsidR="006A0251">
          <w:rPr>
            <w:webHidden/>
          </w:rPr>
          <w:fldChar w:fldCharType="begin"/>
        </w:r>
        <w:r w:rsidR="00AE490A">
          <w:rPr>
            <w:webHidden/>
          </w:rPr>
          <w:instrText xml:space="preserve"> PAGEREF _Toc24911226 \h </w:instrText>
        </w:r>
        <w:r w:rsidR="006A0251">
          <w:rPr>
            <w:webHidden/>
          </w:rPr>
        </w:r>
        <w:r w:rsidR="006A0251">
          <w:rPr>
            <w:webHidden/>
          </w:rPr>
          <w:fldChar w:fldCharType="separate"/>
        </w:r>
        <w:r w:rsidR="001849D0">
          <w:rPr>
            <w:webHidden/>
          </w:rPr>
          <w:t>6</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27" w:history="1">
        <w:r w:rsidR="00AE490A" w:rsidRPr="00E501B0">
          <w:rPr>
            <w:rStyle w:val="a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E490A">
          <w:rPr>
            <w:webHidden/>
          </w:rPr>
          <w:tab/>
        </w:r>
        <w:r w:rsidR="006A0251">
          <w:rPr>
            <w:webHidden/>
          </w:rPr>
          <w:fldChar w:fldCharType="begin"/>
        </w:r>
        <w:r w:rsidR="00AE490A">
          <w:rPr>
            <w:webHidden/>
          </w:rPr>
          <w:instrText xml:space="preserve"> PAGEREF _Toc24911227 \h </w:instrText>
        </w:r>
        <w:r w:rsidR="006A0251">
          <w:rPr>
            <w:webHidden/>
          </w:rPr>
        </w:r>
        <w:r w:rsidR="006A0251">
          <w:rPr>
            <w:webHidden/>
          </w:rPr>
          <w:fldChar w:fldCharType="separate"/>
        </w:r>
        <w:r w:rsidR="001849D0">
          <w:rPr>
            <w:webHidden/>
          </w:rPr>
          <w:t>6</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28" w:history="1">
        <w:r w:rsidR="00AE490A" w:rsidRPr="00E501B0">
          <w:rPr>
            <w:rStyle w:val="ab"/>
          </w:rPr>
          <w:t>5.1. Содержание дисциплины</w:t>
        </w:r>
        <w:r w:rsidR="00AE490A">
          <w:rPr>
            <w:webHidden/>
          </w:rPr>
          <w:tab/>
        </w:r>
        <w:r w:rsidR="006A0251">
          <w:rPr>
            <w:webHidden/>
          </w:rPr>
          <w:fldChar w:fldCharType="begin"/>
        </w:r>
        <w:r w:rsidR="00AE490A">
          <w:rPr>
            <w:webHidden/>
          </w:rPr>
          <w:instrText xml:space="preserve"> PAGEREF _Toc24911228 \h </w:instrText>
        </w:r>
        <w:r w:rsidR="006A0251">
          <w:rPr>
            <w:webHidden/>
          </w:rPr>
        </w:r>
        <w:r w:rsidR="006A0251">
          <w:rPr>
            <w:webHidden/>
          </w:rPr>
          <w:fldChar w:fldCharType="separate"/>
        </w:r>
        <w:r w:rsidR="001849D0">
          <w:rPr>
            <w:webHidden/>
          </w:rPr>
          <w:t>6</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29" w:history="1">
        <w:r w:rsidR="00AE490A" w:rsidRPr="00E501B0">
          <w:rPr>
            <w:rStyle w:val="ab"/>
          </w:rPr>
          <w:t>5.2.</w:t>
        </w:r>
        <w:r w:rsidR="00AE490A">
          <w:rPr>
            <w:rFonts w:asciiTheme="minorHAnsi" w:eastAsiaTheme="minorEastAsia" w:hAnsiTheme="minorHAnsi" w:cstheme="minorBidi"/>
            <w:spacing w:val="0"/>
            <w:sz w:val="22"/>
            <w:szCs w:val="22"/>
          </w:rPr>
          <w:tab/>
        </w:r>
        <w:r w:rsidR="00AE490A" w:rsidRPr="00E501B0">
          <w:rPr>
            <w:rStyle w:val="ab"/>
          </w:rPr>
          <w:t>Учебно-тематический план</w:t>
        </w:r>
        <w:r w:rsidR="00AE490A">
          <w:rPr>
            <w:webHidden/>
          </w:rPr>
          <w:tab/>
        </w:r>
        <w:r w:rsidR="006A0251">
          <w:rPr>
            <w:webHidden/>
          </w:rPr>
          <w:fldChar w:fldCharType="begin"/>
        </w:r>
        <w:r w:rsidR="00AE490A">
          <w:rPr>
            <w:webHidden/>
          </w:rPr>
          <w:instrText xml:space="preserve"> PAGEREF _Toc24911229 \h </w:instrText>
        </w:r>
        <w:r w:rsidR="006A0251">
          <w:rPr>
            <w:webHidden/>
          </w:rPr>
        </w:r>
        <w:r w:rsidR="006A0251">
          <w:rPr>
            <w:webHidden/>
          </w:rPr>
          <w:fldChar w:fldCharType="separate"/>
        </w:r>
        <w:r w:rsidR="001849D0">
          <w:rPr>
            <w:webHidden/>
          </w:rPr>
          <w:t>9</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0" w:history="1">
        <w:r w:rsidR="00AE490A" w:rsidRPr="00E501B0">
          <w:rPr>
            <w:rStyle w:val="ab"/>
          </w:rPr>
          <w:t>5.3. Содержание семинаров, практических занятий</w:t>
        </w:r>
        <w:r w:rsidR="00AE490A">
          <w:rPr>
            <w:webHidden/>
          </w:rPr>
          <w:tab/>
        </w:r>
        <w:r w:rsidR="006A0251">
          <w:rPr>
            <w:webHidden/>
          </w:rPr>
          <w:fldChar w:fldCharType="begin"/>
        </w:r>
        <w:r w:rsidR="00AE490A">
          <w:rPr>
            <w:webHidden/>
          </w:rPr>
          <w:instrText xml:space="preserve"> PAGEREF _Toc24911230 \h </w:instrText>
        </w:r>
        <w:r w:rsidR="006A0251">
          <w:rPr>
            <w:webHidden/>
          </w:rPr>
        </w:r>
        <w:r w:rsidR="006A0251">
          <w:rPr>
            <w:webHidden/>
          </w:rPr>
          <w:fldChar w:fldCharType="separate"/>
        </w:r>
        <w:r w:rsidR="001849D0">
          <w:rPr>
            <w:webHidden/>
          </w:rPr>
          <w:t>10</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1" w:history="1">
        <w:r w:rsidR="00AE490A" w:rsidRPr="00E501B0">
          <w:rPr>
            <w:rStyle w:val="ab"/>
          </w:rPr>
          <w:t>6.Перечень учебно-методического обеспечения для самостоятельной работы обучающихся по дисциплине</w:t>
        </w:r>
        <w:r w:rsidR="00AE490A">
          <w:rPr>
            <w:webHidden/>
          </w:rPr>
          <w:tab/>
        </w:r>
        <w:r w:rsidR="006A0251">
          <w:rPr>
            <w:webHidden/>
          </w:rPr>
          <w:fldChar w:fldCharType="begin"/>
        </w:r>
        <w:r w:rsidR="00AE490A">
          <w:rPr>
            <w:webHidden/>
          </w:rPr>
          <w:instrText xml:space="preserve"> PAGEREF _Toc24911231 \h </w:instrText>
        </w:r>
        <w:r w:rsidR="006A0251">
          <w:rPr>
            <w:webHidden/>
          </w:rPr>
        </w:r>
        <w:r w:rsidR="006A0251">
          <w:rPr>
            <w:webHidden/>
          </w:rPr>
          <w:fldChar w:fldCharType="separate"/>
        </w:r>
        <w:r w:rsidR="001849D0">
          <w:rPr>
            <w:webHidden/>
          </w:rPr>
          <w:t>13</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2" w:history="1">
        <w:r w:rsidR="00AE490A" w:rsidRPr="00E501B0">
          <w:rPr>
            <w:rStyle w:val="ab"/>
          </w:rPr>
          <w:t>6.1. Перечень вопросов, отводимых на самостоятельное освоение дисциплины, формы внеаудиторной самостоятельной работы</w:t>
        </w:r>
        <w:r w:rsidR="00AE490A">
          <w:rPr>
            <w:webHidden/>
          </w:rPr>
          <w:tab/>
        </w:r>
        <w:r w:rsidR="006A0251">
          <w:rPr>
            <w:webHidden/>
          </w:rPr>
          <w:fldChar w:fldCharType="begin"/>
        </w:r>
        <w:r w:rsidR="00AE490A">
          <w:rPr>
            <w:webHidden/>
          </w:rPr>
          <w:instrText xml:space="preserve"> PAGEREF _Toc24911232 \h </w:instrText>
        </w:r>
        <w:r w:rsidR="006A0251">
          <w:rPr>
            <w:webHidden/>
          </w:rPr>
        </w:r>
        <w:r w:rsidR="006A0251">
          <w:rPr>
            <w:webHidden/>
          </w:rPr>
          <w:fldChar w:fldCharType="separate"/>
        </w:r>
        <w:r w:rsidR="001849D0">
          <w:rPr>
            <w:webHidden/>
          </w:rPr>
          <w:t>13</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3" w:history="1">
        <w:r w:rsidR="00AE490A" w:rsidRPr="00E501B0">
          <w:rPr>
            <w:rStyle w:val="ab"/>
          </w:rPr>
          <w:t>6.2.Перечень вопросов, заданий, тем для подготовки к текущему контролю.</w:t>
        </w:r>
        <w:r w:rsidR="00AE490A">
          <w:rPr>
            <w:webHidden/>
          </w:rPr>
          <w:tab/>
        </w:r>
        <w:r w:rsidR="006A0251">
          <w:rPr>
            <w:webHidden/>
          </w:rPr>
          <w:fldChar w:fldCharType="begin"/>
        </w:r>
        <w:r w:rsidR="00AE490A">
          <w:rPr>
            <w:webHidden/>
          </w:rPr>
          <w:instrText xml:space="preserve"> PAGEREF _Toc24911233 \h </w:instrText>
        </w:r>
        <w:r w:rsidR="006A0251">
          <w:rPr>
            <w:webHidden/>
          </w:rPr>
        </w:r>
        <w:r w:rsidR="006A0251">
          <w:rPr>
            <w:webHidden/>
          </w:rPr>
          <w:fldChar w:fldCharType="separate"/>
        </w:r>
        <w:r w:rsidR="001849D0">
          <w:rPr>
            <w:webHidden/>
          </w:rPr>
          <w:t>14</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4" w:history="1">
        <w:r w:rsidR="00AE490A" w:rsidRPr="00E501B0">
          <w:rPr>
            <w:rStyle w:val="ab"/>
          </w:rPr>
          <w:t>7.</w:t>
        </w:r>
        <w:r w:rsidR="00AE490A">
          <w:rPr>
            <w:rFonts w:asciiTheme="minorHAnsi" w:eastAsiaTheme="minorEastAsia" w:hAnsiTheme="minorHAnsi" w:cstheme="minorBidi"/>
            <w:spacing w:val="0"/>
            <w:sz w:val="22"/>
            <w:szCs w:val="22"/>
          </w:rPr>
          <w:tab/>
        </w:r>
        <w:r w:rsidR="00AE490A" w:rsidRPr="00E501B0">
          <w:rPr>
            <w:rStyle w:val="ab"/>
          </w:rPr>
          <w:t>Фонд оценочных средств для проведения промежуточной аттестации обучающихся по дисциплине:</w:t>
        </w:r>
        <w:r w:rsidR="00AE490A">
          <w:rPr>
            <w:webHidden/>
          </w:rPr>
          <w:tab/>
        </w:r>
        <w:r w:rsidR="006A0251">
          <w:rPr>
            <w:webHidden/>
          </w:rPr>
          <w:fldChar w:fldCharType="begin"/>
        </w:r>
        <w:r w:rsidR="00AE490A">
          <w:rPr>
            <w:webHidden/>
          </w:rPr>
          <w:instrText xml:space="preserve"> PAGEREF _Toc24911234 \h </w:instrText>
        </w:r>
        <w:r w:rsidR="006A0251">
          <w:rPr>
            <w:webHidden/>
          </w:rPr>
        </w:r>
        <w:r w:rsidR="006A0251">
          <w:rPr>
            <w:webHidden/>
          </w:rPr>
          <w:fldChar w:fldCharType="separate"/>
        </w:r>
        <w:r w:rsidR="001849D0">
          <w:rPr>
            <w:webHidden/>
          </w:rPr>
          <w:t>15</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5" w:history="1">
        <w:r w:rsidR="00AE490A" w:rsidRPr="00E501B0">
          <w:rPr>
            <w:rStyle w:val="ab"/>
          </w:rPr>
          <w:t>8.Перечень основной и дополнительной учебной литературы, необходимой для освоения дисциплины:</w:t>
        </w:r>
        <w:r w:rsidR="00AE490A">
          <w:rPr>
            <w:webHidden/>
          </w:rPr>
          <w:tab/>
        </w:r>
        <w:r w:rsidR="006A0251">
          <w:rPr>
            <w:webHidden/>
          </w:rPr>
          <w:fldChar w:fldCharType="begin"/>
        </w:r>
        <w:r w:rsidR="00AE490A">
          <w:rPr>
            <w:webHidden/>
          </w:rPr>
          <w:instrText xml:space="preserve"> PAGEREF _Toc24911235 \h </w:instrText>
        </w:r>
        <w:r w:rsidR="006A0251">
          <w:rPr>
            <w:webHidden/>
          </w:rPr>
        </w:r>
        <w:r w:rsidR="006A0251">
          <w:rPr>
            <w:webHidden/>
          </w:rPr>
          <w:fldChar w:fldCharType="separate"/>
        </w:r>
        <w:r w:rsidR="001849D0">
          <w:rPr>
            <w:webHidden/>
          </w:rPr>
          <w:t>21</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6" w:history="1">
        <w:r w:rsidR="00AE490A" w:rsidRPr="00E501B0">
          <w:rPr>
            <w:rStyle w:val="ab"/>
          </w:rPr>
          <w:t>9. Перечень ресурсов информационно-телекоммуникационной сети "Интернет", необходимых для освоения дисциплины:</w:t>
        </w:r>
        <w:r w:rsidR="00AE490A">
          <w:rPr>
            <w:webHidden/>
          </w:rPr>
          <w:tab/>
        </w:r>
        <w:r w:rsidR="006A0251">
          <w:rPr>
            <w:webHidden/>
          </w:rPr>
          <w:fldChar w:fldCharType="begin"/>
        </w:r>
        <w:r w:rsidR="00AE490A">
          <w:rPr>
            <w:webHidden/>
          </w:rPr>
          <w:instrText xml:space="preserve"> PAGEREF _Toc24911236 \h </w:instrText>
        </w:r>
        <w:r w:rsidR="006A0251">
          <w:rPr>
            <w:webHidden/>
          </w:rPr>
        </w:r>
        <w:r w:rsidR="006A0251">
          <w:rPr>
            <w:webHidden/>
          </w:rPr>
          <w:fldChar w:fldCharType="separate"/>
        </w:r>
        <w:r w:rsidR="001849D0">
          <w:rPr>
            <w:webHidden/>
          </w:rPr>
          <w:t>23</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7" w:history="1">
        <w:r w:rsidR="00AE490A" w:rsidRPr="00E501B0">
          <w:rPr>
            <w:rStyle w:val="ab"/>
          </w:rPr>
          <w:t>10.</w:t>
        </w:r>
        <w:r w:rsidR="00AE490A">
          <w:rPr>
            <w:rFonts w:asciiTheme="minorHAnsi" w:eastAsiaTheme="minorEastAsia" w:hAnsiTheme="minorHAnsi" w:cstheme="minorBidi"/>
            <w:spacing w:val="0"/>
            <w:sz w:val="22"/>
            <w:szCs w:val="22"/>
          </w:rPr>
          <w:tab/>
        </w:r>
        <w:r w:rsidR="00AE490A" w:rsidRPr="00E501B0">
          <w:rPr>
            <w:rStyle w:val="ab"/>
          </w:rPr>
          <w:t>Методические указания для обучающихся по освоению дисциплины</w:t>
        </w:r>
        <w:r w:rsidR="00AE490A">
          <w:rPr>
            <w:webHidden/>
          </w:rPr>
          <w:tab/>
        </w:r>
        <w:r w:rsidR="006A0251">
          <w:rPr>
            <w:webHidden/>
          </w:rPr>
          <w:fldChar w:fldCharType="begin"/>
        </w:r>
        <w:r w:rsidR="00AE490A">
          <w:rPr>
            <w:webHidden/>
          </w:rPr>
          <w:instrText xml:space="preserve"> PAGEREF _Toc24911237 \h </w:instrText>
        </w:r>
        <w:r w:rsidR="006A0251">
          <w:rPr>
            <w:webHidden/>
          </w:rPr>
        </w:r>
        <w:r w:rsidR="006A0251">
          <w:rPr>
            <w:webHidden/>
          </w:rPr>
          <w:fldChar w:fldCharType="separate"/>
        </w:r>
        <w:r w:rsidR="001849D0">
          <w:rPr>
            <w:webHidden/>
          </w:rPr>
          <w:t>23</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8" w:history="1">
        <w:r w:rsidR="00AE490A" w:rsidRPr="00E501B0">
          <w:rPr>
            <w:rStyle w:val="ab"/>
          </w:rPr>
          <w:t>11.</w:t>
        </w:r>
        <w:r w:rsidR="00AE490A">
          <w:rPr>
            <w:rFonts w:asciiTheme="minorHAnsi" w:eastAsiaTheme="minorEastAsia" w:hAnsiTheme="minorHAnsi" w:cstheme="minorBidi"/>
            <w:spacing w:val="0"/>
            <w:sz w:val="22"/>
            <w:szCs w:val="22"/>
          </w:rPr>
          <w:tab/>
        </w:r>
        <w:r w:rsidR="00AE490A" w:rsidRPr="00E501B0">
          <w:rPr>
            <w:rStyle w:val="a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E490A">
          <w:rPr>
            <w:webHidden/>
          </w:rPr>
          <w:tab/>
        </w:r>
        <w:r w:rsidR="006A0251">
          <w:rPr>
            <w:webHidden/>
          </w:rPr>
          <w:fldChar w:fldCharType="begin"/>
        </w:r>
        <w:r w:rsidR="00AE490A">
          <w:rPr>
            <w:webHidden/>
          </w:rPr>
          <w:instrText xml:space="preserve"> PAGEREF _Toc24911238 \h </w:instrText>
        </w:r>
        <w:r w:rsidR="006A0251">
          <w:rPr>
            <w:webHidden/>
          </w:rPr>
        </w:r>
        <w:r w:rsidR="006A0251">
          <w:rPr>
            <w:webHidden/>
          </w:rPr>
          <w:fldChar w:fldCharType="separate"/>
        </w:r>
        <w:r w:rsidR="001849D0">
          <w:rPr>
            <w:webHidden/>
          </w:rPr>
          <w:t>26</w:t>
        </w:r>
        <w:r w:rsidR="006A0251">
          <w:rPr>
            <w:webHidden/>
          </w:rPr>
          <w:fldChar w:fldCharType="end"/>
        </w:r>
      </w:hyperlink>
    </w:p>
    <w:p w:rsidR="00AE490A" w:rsidRDefault="001E328E">
      <w:pPr>
        <w:pStyle w:val="11"/>
        <w:rPr>
          <w:rFonts w:asciiTheme="minorHAnsi" w:eastAsiaTheme="minorEastAsia" w:hAnsiTheme="minorHAnsi" w:cstheme="minorBidi"/>
          <w:spacing w:val="0"/>
          <w:sz w:val="22"/>
          <w:szCs w:val="22"/>
        </w:rPr>
      </w:pPr>
      <w:hyperlink w:anchor="_Toc24911239" w:history="1">
        <w:r w:rsidR="00AE490A" w:rsidRPr="00E501B0">
          <w:rPr>
            <w:rStyle w:val="ab"/>
          </w:rPr>
          <w:t>12.Описание материально-технической базы, необходимой для осуществления образовательного процесса по дисциплине</w:t>
        </w:r>
        <w:r w:rsidR="00AE490A">
          <w:rPr>
            <w:webHidden/>
          </w:rPr>
          <w:tab/>
        </w:r>
        <w:r w:rsidR="006A0251">
          <w:rPr>
            <w:webHidden/>
          </w:rPr>
          <w:fldChar w:fldCharType="begin"/>
        </w:r>
        <w:r w:rsidR="00AE490A">
          <w:rPr>
            <w:webHidden/>
          </w:rPr>
          <w:instrText xml:space="preserve"> PAGEREF _Toc24911239 \h </w:instrText>
        </w:r>
        <w:r w:rsidR="006A0251">
          <w:rPr>
            <w:webHidden/>
          </w:rPr>
        </w:r>
        <w:r w:rsidR="006A0251">
          <w:rPr>
            <w:webHidden/>
          </w:rPr>
          <w:fldChar w:fldCharType="separate"/>
        </w:r>
        <w:r w:rsidR="001849D0">
          <w:rPr>
            <w:webHidden/>
          </w:rPr>
          <w:t>27</w:t>
        </w:r>
        <w:r w:rsidR="006A0251">
          <w:rPr>
            <w:webHidden/>
          </w:rPr>
          <w:fldChar w:fldCharType="end"/>
        </w:r>
      </w:hyperlink>
    </w:p>
    <w:p w:rsidR="00BE5C57" w:rsidRPr="00602655" w:rsidRDefault="006A0251" w:rsidP="00C8191A">
      <w:pPr>
        <w:widowControl/>
        <w:autoSpaceDE/>
        <w:autoSpaceDN/>
        <w:adjustRightInd/>
        <w:spacing w:after="200" w:line="276" w:lineRule="auto"/>
        <w:jc w:val="center"/>
        <w:rPr>
          <w:b/>
          <w:color w:val="000000"/>
          <w:sz w:val="26"/>
          <w:szCs w:val="26"/>
        </w:rPr>
      </w:pPr>
      <w:r w:rsidRPr="008A1E11">
        <w:rPr>
          <w:b/>
          <w:color w:val="000000"/>
          <w:sz w:val="28"/>
          <w:szCs w:val="28"/>
          <w:highlight w:val="yellow"/>
        </w:rPr>
        <w:fldChar w:fldCharType="end"/>
      </w:r>
    </w:p>
    <w:p w:rsidR="00BE5C57" w:rsidRPr="00602655" w:rsidRDefault="00BE5C57" w:rsidP="00BE5C57">
      <w:pPr>
        <w:shd w:val="clear" w:color="auto" w:fill="FFFFFF"/>
        <w:ind w:left="62"/>
        <w:jc w:val="center"/>
      </w:pPr>
    </w:p>
    <w:p w:rsidR="00BE5C57" w:rsidRDefault="00BE5C57" w:rsidP="00D1650E">
      <w:pPr>
        <w:shd w:val="clear" w:color="auto" w:fill="FFFFFF"/>
        <w:spacing w:before="211"/>
        <w:ind w:right="14"/>
        <w:jc w:val="both"/>
        <w:rPr>
          <w:b/>
          <w:bCs/>
          <w:color w:val="000000"/>
          <w:w w:val="88"/>
        </w:rPr>
      </w:pPr>
    </w:p>
    <w:p w:rsidR="00602470" w:rsidRDefault="00602470">
      <w:pPr>
        <w:widowControl/>
        <w:autoSpaceDE/>
        <w:autoSpaceDN/>
        <w:adjustRightInd/>
        <w:rPr>
          <w:b/>
          <w:bCs/>
          <w:kern w:val="32"/>
          <w:sz w:val="28"/>
          <w:szCs w:val="28"/>
        </w:rPr>
      </w:pPr>
      <w:r>
        <w:rPr>
          <w:sz w:val="28"/>
          <w:szCs w:val="28"/>
        </w:rPr>
        <w:br w:type="page"/>
      </w:r>
    </w:p>
    <w:p w:rsidR="00BE5C57" w:rsidRPr="00602655" w:rsidRDefault="00BE5C57" w:rsidP="006C11C5">
      <w:pPr>
        <w:pStyle w:val="1"/>
        <w:numPr>
          <w:ilvl w:val="0"/>
          <w:numId w:val="5"/>
        </w:numPr>
        <w:tabs>
          <w:tab w:val="left" w:pos="993"/>
        </w:tabs>
        <w:spacing w:before="0" w:after="0" w:line="360" w:lineRule="auto"/>
        <w:ind w:left="0" w:firstLine="709"/>
        <w:rPr>
          <w:rFonts w:ascii="Times New Roman" w:hAnsi="Times New Roman" w:cs="Times New Roman"/>
          <w:sz w:val="28"/>
          <w:szCs w:val="28"/>
        </w:rPr>
      </w:pPr>
      <w:bookmarkStart w:id="0" w:name="_Toc24911223"/>
      <w:r w:rsidRPr="00602655">
        <w:rPr>
          <w:rFonts w:ascii="Times New Roman" w:hAnsi="Times New Roman" w:cs="Times New Roman"/>
          <w:sz w:val="28"/>
          <w:szCs w:val="28"/>
        </w:rPr>
        <w:lastRenderedPageBreak/>
        <w:t>Наименование дисциплины</w:t>
      </w:r>
      <w:bookmarkEnd w:id="0"/>
    </w:p>
    <w:p w:rsidR="00BE5C57" w:rsidRDefault="00422AFE" w:rsidP="00903481">
      <w:pPr>
        <w:shd w:val="clear" w:color="auto" w:fill="FFFFFF"/>
        <w:spacing w:line="360" w:lineRule="auto"/>
        <w:ind w:left="6" w:firstLine="714"/>
        <w:jc w:val="both"/>
        <w:rPr>
          <w:rFonts w:eastAsia="Times New Roman"/>
          <w:sz w:val="28"/>
          <w:szCs w:val="28"/>
        </w:rPr>
      </w:pPr>
      <w:r>
        <w:rPr>
          <w:rFonts w:eastAsia="Times New Roman"/>
          <w:sz w:val="28"/>
          <w:szCs w:val="28"/>
        </w:rPr>
        <w:t>Таможенное регулирование</w:t>
      </w:r>
      <w:r w:rsidR="007C2129">
        <w:rPr>
          <w:rFonts w:eastAsia="Times New Roman"/>
          <w:sz w:val="28"/>
          <w:szCs w:val="28"/>
        </w:rPr>
        <w:t xml:space="preserve"> внешнеэкономическ</w:t>
      </w:r>
      <w:r>
        <w:rPr>
          <w:rFonts w:eastAsia="Times New Roman"/>
          <w:sz w:val="28"/>
          <w:szCs w:val="28"/>
        </w:rPr>
        <w:t>ой</w:t>
      </w:r>
      <w:r w:rsidR="007C2129">
        <w:rPr>
          <w:rFonts w:eastAsia="Times New Roman"/>
          <w:sz w:val="28"/>
          <w:szCs w:val="28"/>
        </w:rPr>
        <w:t xml:space="preserve"> деятельност</w:t>
      </w:r>
      <w:r>
        <w:rPr>
          <w:rFonts w:eastAsia="Times New Roman"/>
          <w:sz w:val="28"/>
          <w:szCs w:val="28"/>
        </w:rPr>
        <w:t>и</w:t>
      </w:r>
      <w:r w:rsidR="00941196">
        <w:rPr>
          <w:rFonts w:eastAsia="Times New Roman"/>
          <w:sz w:val="28"/>
          <w:szCs w:val="28"/>
        </w:rPr>
        <w:t>.</w:t>
      </w:r>
    </w:p>
    <w:p w:rsidR="005F6E03" w:rsidRPr="00602655" w:rsidRDefault="005F6E03" w:rsidP="00903481">
      <w:pPr>
        <w:shd w:val="clear" w:color="auto" w:fill="FFFFFF"/>
        <w:spacing w:line="360" w:lineRule="auto"/>
        <w:ind w:left="6" w:firstLine="714"/>
        <w:jc w:val="both"/>
      </w:pPr>
    </w:p>
    <w:p w:rsidR="00E93AFD" w:rsidRDefault="00BE5C57" w:rsidP="00E93AFD">
      <w:pPr>
        <w:pStyle w:val="1"/>
        <w:numPr>
          <w:ilvl w:val="0"/>
          <w:numId w:val="5"/>
        </w:numPr>
        <w:tabs>
          <w:tab w:val="left" w:pos="993"/>
        </w:tabs>
        <w:spacing w:before="0" w:after="0" w:line="360" w:lineRule="auto"/>
        <w:ind w:left="0" w:firstLine="709"/>
        <w:jc w:val="both"/>
        <w:rPr>
          <w:rFonts w:ascii="Times New Roman" w:hAnsi="Times New Roman" w:cs="Times New Roman"/>
          <w:sz w:val="28"/>
        </w:rPr>
      </w:pPr>
      <w:bookmarkStart w:id="1" w:name="_Toc24911224"/>
      <w:r w:rsidRPr="002676E9">
        <w:rPr>
          <w:rFonts w:ascii="Times New Roman" w:hAnsi="Times New Roman" w:cs="Times New Roman"/>
          <w:sz w:val="28"/>
        </w:rPr>
        <w:t xml:space="preserve">Перечень планируемых результатов </w:t>
      </w:r>
      <w:r w:rsidR="002676E9" w:rsidRPr="002676E9">
        <w:rPr>
          <w:rFonts w:ascii="Times New Roman"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p w:rsidR="00E93AFD" w:rsidRPr="00C0797C" w:rsidRDefault="00E93AFD" w:rsidP="00E93AFD">
      <w:pPr>
        <w:rPr>
          <w:sz w:val="24"/>
          <w:szCs w:val="24"/>
          <w:lang w:val="en-US"/>
        </w:rPr>
      </w:pPr>
    </w:p>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1701"/>
        <w:gridCol w:w="5232"/>
      </w:tblGrid>
      <w:tr w:rsidR="008B33F0" w:rsidRPr="00CB467C" w:rsidTr="004F1640">
        <w:tc>
          <w:tcPr>
            <w:tcW w:w="1134" w:type="dxa"/>
          </w:tcPr>
          <w:p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компе-тенции</w:t>
            </w:r>
          </w:p>
        </w:tc>
        <w:tc>
          <w:tcPr>
            <w:tcW w:w="2268" w:type="dxa"/>
          </w:tcPr>
          <w:p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1701" w:type="dxa"/>
          </w:tcPr>
          <w:p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5232" w:type="dxa"/>
          </w:tcPr>
          <w:p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Результаты обучения (</w:t>
            </w:r>
            <w:r w:rsidR="00031EF5">
              <w:rPr>
                <w:rFonts w:eastAsia="Times New Roman"/>
                <w:color w:val="000000"/>
                <w:sz w:val="24"/>
                <w:szCs w:val="24"/>
              </w:rPr>
              <w:t xml:space="preserve">владения, </w:t>
            </w:r>
            <w:r w:rsidRPr="00CB467C">
              <w:rPr>
                <w:rFonts w:eastAsia="Times New Roman"/>
                <w:color w:val="000000"/>
                <w:sz w:val="24"/>
                <w:szCs w:val="24"/>
              </w:rPr>
              <w:t>умения и знания), соотнесенные с компетенциями/индикаторами достижения компетенции</w:t>
            </w:r>
          </w:p>
        </w:tc>
      </w:tr>
      <w:tr w:rsidR="005D3F31" w:rsidRPr="00CB467C" w:rsidTr="004F1640">
        <w:trPr>
          <w:trHeight w:val="2824"/>
        </w:trPr>
        <w:tc>
          <w:tcPr>
            <w:tcW w:w="1134" w:type="dxa"/>
          </w:tcPr>
          <w:p w:rsidR="005D3F31" w:rsidRDefault="005D3F31" w:rsidP="00422AFE">
            <w:pPr>
              <w:tabs>
                <w:tab w:val="left" w:pos="540"/>
              </w:tabs>
              <w:contextualSpacing/>
              <w:jc w:val="both"/>
              <w:rPr>
                <w:sz w:val="24"/>
                <w:szCs w:val="24"/>
              </w:rPr>
            </w:pPr>
            <w:r>
              <w:rPr>
                <w:sz w:val="24"/>
                <w:szCs w:val="24"/>
              </w:rPr>
              <w:t>ПКП-</w:t>
            </w:r>
            <w:r w:rsidR="00422AFE">
              <w:rPr>
                <w:sz w:val="24"/>
                <w:szCs w:val="24"/>
              </w:rPr>
              <w:t>1</w:t>
            </w:r>
          </w:p>
        </w:tc>
        <w:tc>
          <w:tcPr>
            <w:tcW w:w="2268" w:type="dxa"/>
          </w:tcPr>
          <w:p w:rsidR="005D3F31" w:rsidRPr="007122AE" w:rsidRDefault="00422AFE" w:rsidP="005D3F31">
            <w:pPr>
              <w:tabs>
                <w:tab w:val="left" w:pos="284"/>
              </w:tabs>
              <w:contextualSpacing/>
              <w:jc w:val="both"/>
              <w:rPr>
                <w:rFonts w:eastAsia="Times New Roman"/>
                <w:sz w:val="24"/>
                <w:szCs w:val="24"/>
              </w:rPr>
            </w:pPr>
            <w:r>
              <w:rPr>
                <w:sz w:val="24"/>
                <w:szCs w:val="24"/>
              </w:rPr>
              <w:t>Способность выявлять основные тенденции в развитии мировой   экономики и анализировать последствия принимаемых управленческих решений в сфере международного бизнеса</w:t>
            </w:r>
          </w:p>
        </w:tc>
        <w:tc>
          <w:tcPr>
            <w:tcW w:w="1701" w:type="dxa"/>
          </w:tcPr>
          <w:p w:rsidR="005D3F31" w:rsidRPr="00AC4E45" w:rsidRDefault="00422AFE" w:rsidP="00AC4E45">
            <w:pPr>
              <w:tabs>
                <w:tab w:val="left" w:pos="540"/>
              </w:tabs>
              <w:contextualSpacing/>
              <w:jc w:val="both"/>
              <w:rPr>
                <w:rFonts w:eastAsia="Times New Roman"/>
                <w:sz w:val="24"/>
                <w:szCs w:val="24"/>
              </w:rPr>
            </w:pPr>
            <w:r>
              <w:rPr>
                <w:rFonts w:eastAsia="Times New Roman"/>
                <w:sz w:val="24"/>
                <w:szCs w:val="24"/>
              </w:rPr>
              <w:t>-</w:t>
            </w:r>
          </w:p>
        </w:tc>
        <w:tc>
          <w:tcPr>
            <w:tcW w:w="5232" w:type="dxa"/>
          </w:tcPr>
          <w:p w:rsidR="00422AFE" w:rsidRPr="006F5CFB" w:rsidRDefault="00422AFE" w:rsidP="00422AFE">
            <w:pPr>
              <w:ind w:left="5"/>
              <w:jc w:val="both"/>
              <w:rPr>
                <w:sz w:val="24"/>
                <w:szCs w:val="24"/>
              </w:rPr>
            </w:pPr>
            <w:r w:rsidRPr="006F5CFB">
              <w:rPr>
                <w:b/>
                <w:sz w:val="24"/>
                <w:szCs w:val="24"/>
              </w:rPr>
              <w:t>знать</w:t>
            </w:r>
            <w:r w:rsidRPr="006F5CFB">
              <w:rPr>
                <w:sz w:val="24"/>
                <w:szCs w:val="24"/>
              </w:rPr>
              <w:t>: источники, методы анализа и обработки данных, необходимых для определения тенденций в мировой экономике;</w:t>
            </w:r>
          </w:p>
          <w:p w:rsidR="00422AFE" w:rsidRPr="006F5CFB" w:rsidRDefault="00422AFE" w:rsidP="00422AFE">
            <w:pPr>
              <w:ind w:left="5"/>
              <w:jc w:val="both"/>
              <w:rPr>
                <w:sz w:val="24"/>
                <w:szCs w:val="24"/>
              </w:rPr>
            </w:pPr>
            <w:r w:rsidRPr="006F5CFB">
              <w:rPr>
                <w:b/>
                <w:sz w:val="24"/>
                <w:szCs w:val="24"/>
              </w:rPr>
              <w:t>уметь</w:t>
            </w:r>
            <w:r w:rsidRPr="006F5CFB">
              <w:rPr>
                <w:sz w:val="24"/>
                <w:szCs w:val="24"/>
              </w:rPr>
              <w:t xml:space="preserve">: </w:t>
            </w:r>
            <w:r w:rsidR="0044439C">
              <w:rPr>
                <w:sz w:val="24"/>
                <w:szCs w:val="24"/>
              </w:rPr>
              <w:t>принимать управленческие решения</w:t>
            </w:r>
            <w:r w:rsidR="0028029C">
              <w:rPr>
                <w:sz w:val="24"/>
                <w:szCs w:val="24"/>
              </w:rPr>
              <w:t xml:space="preserve">, касающиеся вопросов </w:t>
            </w:r>
            <w:r w:rsidR="0044439C">
              <w:rPr>
                <w:sz w:val="24"/>
                <w:szCs w:val="24"/>
              </w:rPr>
              <w:t>перемещения товаров и транспортных средств через тамо</w:t>
            </w:r>
            <w:r w:rsidR="0028029C">
              <w:rPr>
                <w:sz w:val="24"/>
                <w:szCs w:val="24"/>
              </w:rPr>
              <w:t>женную границ</w:t>
            </w:r>
            <w:r w:rsidR="00C466EE">
              <w:rPr>
                <w:sz w:val="24"/>
                <w:szCs w:val="24"/>
              </w:rPr>
              <w:t>у</w:t>
            </w:r>
            <w:r w:rsidRPr="006F5CFB">
              <w:rPr>
                <w:sz w:val="24"/>
                <w:szCs w:val="24"/>
              </w:rPr>
              <w:t xml:space="preserve">; </w:t>
            </w:r>
          </w:p>
          <w:p w:rsidR="005D3F31" w:rsidRDefault="00422AFE" w:rsidP="00C466EE">
            <w:pPr>
              <w:tabs>
                <w:tab w:val="left" w:pos="540"/>
              </w:tabs>
              <w:contextualSpacing/>
              <w:jc w:val="both"/>
              <w:rPr>
                <w:rFonts w:eastAsia="Times New Roman"/>
                <w:sz w:val="24"/>
                <w:szCs w:val="24"/>
              </w:rPr>
            </w:pPr>
            <w:r w:rsidRPr="006F5CFB">
              <w:rPr>
                <w:b/>
                <w:sz w:val="24"/>
              </w:rPr>
              <w:t>владеть</w:t>
            </w:r>
            <w:r w:rsidRPr="006F5CFB">
              <w:rPr>
                <w:sz w:val="24"/>
              </w:rPr>
              <w:t xml:space="preserve">: </w:t>
            </w:r>
            <w:r w:rsidR="003E7BAC">
              <w:rPr>
                <w:sz w:val="24"/>
              </w:rPr>
              <w:t>современным инструментарием</w:t>
            </w:r>
            <w:r w:rsidRPr="006F5CFB">
              <w:rPr>
                <w:sz w:val="24"/>
                <w:szCs w:val="24"/>
              </w:rPr>
              <w:t>, применяемы</w:t>
            </w:r>
            <w:r w:rsidR="003E7BAC">
              <w:rPr>
                <w:sz w:val="24"/>
                <w:szCs w:val="24"/>
              </w:rPr>
              <w:t>м</w:t>
            </w:r>
            <w:r w:rsidRPr="006F5CFB">
              <w:rPr>
                <w:sz w:val="24"/>
                <w:szCs w:val="24"/>
              </w:rPr>
              <w:t xml:space="preserve"> при проведени</w:t>
            </w:r>
            <w:r>
              <w:rPr>
                <w:sz w:val="24"/>
                <w:szCs w:val="24"/>
              </w:rPr>
              <w:t>и</w:t>
            </w:r>
            <w:r w:rsidRPr="006F5CFB">
              <w:rPr>
                <w:sz w:val="24"/>
                <w:szCs w:val="24"/>
              </w:rPr>
              <w:t xml:space="preserve"> </w:t>
            </w:r>
            <w:r w:rsidR="003E7BAC">
              <w:rPr>
                <w:sz w:val="24"/>
                <w:szCs w:val="24"/>
              </w:rPr>
              <w:t xml:space="preserve">анализа последствий </w:t>
            </w:r>
            <w:r w:rsidR="00C466EE">
              <w:rPr>
                <w:sz w:val="24"/>
                <w:szCs w:val="24"/>
              </w:rPr>
              <w:t xml:space="preserve">управленческих решений, касающихся вопросов перемещения товаров и транспортных средств через таможенную границу, </w:t>
            </w:r>
            <w:r w:rsidRPr="006F5CFB">
              <w:rPr>
                <w:sz w:val="24"/>
                <w:szCs w:val="24"/>
              </w:rPr>
              <w:t xml:space="preserve">оценивать достоинства и недостатки </w:t>
            </w:r>
            <w:r w:rsidR="00C466EE">
              <w:rPr>
                <w:sz w:val="24"/>
                <w:szCs w:val="24"/>
              </w:rPr>
              <w:t>принятых решений</w:t>
            </w:r>
          </w:p>
        </w:tc>
      </w:tr>
      <w:tr w:rsidR="005D3F31" w:rsidRPr="00CB467C" w:rsidTr="004F1640">
        <w:trPr>
          <w:trHeight w:val="853"/>
        </w:trPr>
        <w:tc>
          <w:tcPr>
            <w:tcW w:w="1134" w:type="dxa"/>
          </w:tcPr>
          <w:p w:rsidR="005D3F31" w:rsidRDefault="005D3F31" w:rsidP="008B33F0">
            <w:pPr>
              <w:tabs>
                <w:tab w:val="left" w:pos="540"/>
              </w:tabs>
              <w:contextualSpacing/>
              <w:jc w:val="both"/>
              <w:rPr>
                <w:sz w:val="24"/>
                <w:szCs w:val="24"/>
              </w:rPr>
            </w:pPr>
            <w:r>
              <w:rPr>
                <w:sz w:val="24"/>
                <w:szCs w:val="24"/>
              </w:rPr>
              <w:t>ПКП-</w:t>
            </w:r>
            <w:r w:rsidR="00422AFE">
              <w:rPr>
                <w:sz w:val="24"/>
                <w:szCs w:val="24"/>
              </w:rPr>
              <w:t>3</w:t>
            </w:r>
          </w:p>
        </w:tc>
        <w:tc>
          <w:tcPr>
            <w:tcW w:w="2268" w:type="dxa"/>
          </w:tcPr>
          <w:p w:rsidR="005D3F31" w:rsidRPr="004D03A8" w:rsidRDefault="00422AFE" w:rsidP="00B66D4B">
            <w:pPr>
              <w:pStyle w:val="Style26"/>
              <w:widowControl/>
              <w:tabs>
                <w:tab w:val="left" w:pos="706"/>
              </w:tabs>
              <w:spacing w:line="240" w:lineRule="auto"/>
              <w:ind w:firstLine="0"/>
              <w:rPr>
                <w:rStyle w:val="FontStyle90"/>
              </w:rPr>
            </w:pPr>
            <w:r w:rsidRPr="00B037D3">
              <w:rPr>
                <w:rFonts w:ascii="Times New Roman" w:hAnsi="Times New Roman"/>
              </w:rPr>
              <w:t>Способность</w:t>
            </w:r>
            <w:r>
              <w:rPr>
                <w:rFonts w:ascii="Times New Roman" w:hAnsi="Times New Roman"/>
              </w:rPr>
              <w:t xml:space="preserve"> </w:t>
            </w:r>
            <w:r w:rsidR="00B66D4B">
              <w:rPr>
                <w:rFonts w:ascii="Times New Roman" w:hAnsi="Times New Roman"/>
              </w:rPr>
              <w:t>анализировать</w:t>
            </w:r>
            <w:r>
              <w:rPr>
                <w:rFonts w:ascii="Times New Roman" w:hAnsi="Times New Roman"/>
              </w:rPr>
              <w:t xml:space="preserve">  отечественную и</w:t>
            </w:r>
            <w:r>
              <w:rPr>
                <w:rFonts w:ascii="Times New Roman" w:hAnsi="Times New Roman"/>
                <w:color w:val="000000"/>
              </w:rPr>
              <w:t xml:space="preserve"> зарубежную практику по вопросам внешней торговли товарами и услугами, </w:t>
            </w:r>
            <w:r w:rsidR="00B66D4B">
              <w:rPr>
                <w:rFonts w:ascii="Times New Roman" w:hAnsi="Times New Roman"/>
                <w:color w:val="000000"/>
              </w:rPr>
              <w:t>и опыт проведения внешнеторговых операций</w:t>
            </w:r>
          </w:p>
        </w:tc>
        <w:tc>
          <w:tcPr>
            <w:tcW w:w="1701" w:type="dxa"/>
          </w:tcPr>
          <w:p w:rsidR="005D3F31" w:rsidRDefault="00422AFE" w:rsidP="00E82F65">
            <w:pPr>
              <w:contextualSpacing/>
              <w:jc w:val="both"/>
              <w:rPr>
                <w:rFonts w:eastAsia="Times New Roman"/>
                <w:sz w:val="24"/>
                <w:szCs w:val="24"/>
              </w:rPr>
            </w:pPr>
            <w:r>
              <w:rPr>
                <w:rFonts w:eastAsia="Times New Roman"/>
                <w:sz w:val="24"/>
                <w:szCs w:val="24"/>
              </w:rPr>
              <w:t>-</w:t>
            </w:r>
          </w:p>
        </w:tc>
        <w:tc>
          <w:tcPr>
            <w:tcW w:w="5232" w:type="dxa"/>
          </w:tcPr>
          <w:p w:rsidR="007E72E8" w:rsidRPr="006F5CFB" w:rsidRDefault="007E72E8" w:rsidP="007E72E8">
            <w:pPr>
              <w:ind w:left="5"/>
              <w:jc w:val="both"/>
              <w:rPr>
                <w:color w:val="000000"/>
                <w:sz w:val="24"/>
                <w:szCs w:val="24"/>
              </w:rPr>
            </w:pPr>
            <w:r w:rsidRPr="006F5CFB">
              <w:rPr>
                <w:b/>
                <w:sz w:val="24"/>
                <w:szCs w:val="24"/>
              </w:rPr>
              <w:t>знать</w:t>
            </w:r>
            <w:r w:rsidRPr="006F5CFB">
              <w:rPr>
                <w:sz w:val="24"/>
                <w:szCs w:val="24"/>
              </w:rPr>
              <w:t xml:space="preserve">: </w:t>
            </w:r>
            <w:r w:rsidRPr="006F5CFB">
              <w:rPr>
                <w:color w:val="000000"/>
                <w:sz w:val="24"/>
                <w:szCs w:val="24"/>
              </w:rPr>
              <w:t xml:space="preserve">отечественную и международную правовые базы </w:t>
            </w:r>
            <w:r w:rsidR="00243C90">
              <w:rPr>
                <w:color w:val="000000"/>
                <w:sz w:val="24"/>
                <w:szCs w:val="24"/>
              </w:rPr>
              <w:t xml:space="preserve">в области таможенного регулирования </w:t>
            </w:r>
            <w:r w:rsidR="00D92FAA">
              <w:rPr>
                <w:color w:val="000000"/>
                <w:sz w:val="24"/>
                <w:szCs w:val="24"/>
              </w:rPr>
              <w:t>при проведении внешнеторговых операций, инвестиционной деятельности на внешних рынках, а также валютных финансовых и кредитных операций</w:t>
            </w:r>
            <w:r w:rsidRPr="006F5CFB">
              <w:rPr>
                <w:color w:val="000000"/>
                <w:sz w:val="24"/>
                <w:szCs w:val="24"/>
              </w:rPr>
              <w:t xml:space="preserve">; </w:t>
            </w:r>
          </w:p>
          <w:p w:rsidR="007E72E8" w:rsidRPr="006F5CFB" w:rsidRDefault="007E72E8" w:rsidP="007E72E8">
            <w:pPr>
              <w:ind w:left="5"/>
              <w:jc w:val="both"/>
              <w:rPr>
                <w:sz w:val="24"/>
              </w:rPr>
            </w:pPr>
            <w:r w:rsidRPr="006F5CFB">
              <w:rPr>
                <w:b/>
                <w:sz w:val="24"/>
              </w:rPr>
              <w:t>уме</w:t>
            </w:r>
            <w:r>
              <w:rPr>
                <w:b/>
                <w:sz w:val="24"/>
              </w:rPr>
              <w:t>ть</w:t>
            </w:r>
            <w:r w:rsidRPr="006F5CFB">
              <w:rPr>
                <w:sz w:val="24"/>
              </w:rPr>
              <w:t xml:space="preserve">: оценивать </w:t>
            </w:r>
            <w:r w:rsidR="008B175C">
              <w:rPr>
                <w:sz w:val="24"/>
              </w:rPr>
              <w:t xml:space="preserve">правомерность </w:t>
            </w:r>
            <w:r w:rsidRPr="006F5CFB">
              <w:rPr>
                <w:sz w:val="24"/>
              </w:rPr>
              <w:t>действи</w:t>
            </w:r>
            <w:r w:rsidR="008B175C">
              <w:rPr>
                <w:sz w:val="24"/>
              </w:rPr>
              <w:t>й</w:t>
            </w:r>
            <w:r w:rsidRPr="006F5CFB">
              <w:rPr>
                <w:sz w:val="24"/>
              </w:rPr>
              <w:t xml:space="preserve"> таможенных органо</w:t>
            </w:r>
            <w:r w:rsidR="008B175C">
              <w:rPr>
                <w:sz w:val="24"/>
              </w:rPr>
              <w:t xml:space="preserve">в и </w:t>
            </w:r>
            <w:r w:rsidR="004F1640">
              <w:rPr>
                <w:sz w:val="24"/>
              </w:rPr>
              <w:t xml:space="preserve">контрагентов </w:t>
            </w:r>
            <w:r w:rsidRPr="006F5CFB">
              <w:rPr>
                <w:sz w:val="24"/>
              </w:rPr>
              <w:t>при проведении внешнеторговых операций;</w:t>
            </w:r>
          </w:p>
          <w:p w:rsidR="005D3F31" w:rsidRPr="00B06D04" w:rsidRDefault="007E72E8" w:rsidP="00D01DB9">
            <w:pPr>
              <w:tabs>
                <w:tab w:val="left" w:pos="540"/>
              </w:tabs>
              <w:jc w:val="both"/>
              <w:rPr>
                <w:szCs w:val="24"/>
              </w:rPr>
            </w:pPr>
            <w:r w:rsidRPr="006F5CFB">
              <w:rPr>
                <w:b/>
                <w:sz w:val="24"/>
              </w:rPr>
              <w:t>владеть</w:t>
            </w:r>
            <w:r w:rsidRPr="006F5CFB">
              <w:rPr>
                <w:sz w:val="24"/>
              </w:rPr>
              <w:t xml:space="preserve">: навыками обобщения опыта </w:t>
            </w:r>
            <w:r w:rsidR="008B175C">
              <w:rPr>
                <w:sz w:val="24"/>
              </w:rPr>
              <w:t xml:space="preserve">таможенного регулирования </w:t>
            </w:r>
            <w:r w:rsidR="00D01DB9">
              <w:rPr>
                <w:sz w:val="24"/>
              </w:rPr>
              <w:t>ВЭД в различных странах</w:t>
            </w:r>
          </w:p>
        </w:tc>
      </w:tr>
    </w:tbl>
    <w:p w:rsidR="00C0797C" w:rsidRDefault="00C0797C" w:rsidP="00C0797C">
      <w:pPr>
        <w:rPr>
          <w:sz w:val="24"/>
          <w:szCs w:val="24"/>
          <w:lang w:val="en-US"/>
        </w:rPr>
      </w:pPr>
      <w:bookmarkStart w:id="2" w:name="_Toc24911225"/>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098"/>
        <w:gridCol w:w="2551"/>
        <w:gridCol w:w="4536"/>
      </w:tblGrid>
      <w:tr w:rsidR="00C0797C" w:rsidRPr="00CB467C" w:rsidTr="00C0797C">
        <w:tc>
          <w:tcPr>
            <w:tcW w:w="1134" w:type="dxa"/>
          </w:tcPr>
          <w:p w:rsidR="00C0797C" w:rsidRPr="00CB467C" w:rsidRDefault="00C0797C" w:rsidP="001849D0">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компе-тенции</w:t>
            </w:r>
          </w:p>
        </w:tc>
        <w:tc>
          <w:tcPr>
            <w:tcW w:w="2098" w:type="dxa"/>
          </w:tcPr>
          <w:p w:rsidR="00C0797C" w:rsidRPr="00CB467C" w:rsidRDefault="00C0797C" w:rsidP="001849D0">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2551" w:type="dxa"/>
          </w:tcPr>
          <w:p w:rsidR="00C0797C" w:rsidRPr="00CB467C" w:rsidRDefault="00C0797C" w:rsidP="001849D0">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4536" w:type="dxa"/>
          </w:tcPr>
          <w:p w:rsidR="00C0797C" w:rsidRPr="00CB467C" w:rsidRDefault="00C0797C" w:rsidP="001849D0">
            <w:pPr>
              <w:spacing w:before="69" w:beforeAutospacing="1" w:after="69" w:afterAutospacing="1"/>
              <w:rPr>
                <w:rFonts w:eastAsia="Times New Roman"/>
                <w:color w:val="000000"/>
                <w:sz w:val="24"/>
                <w:szCs w:val="24"/>
              </w:rPr>
            </w:pPr>
            <w:r w:rsidRPr="00CB467C">
              <w:rPr>
                <w:rFonts w:eastAsia="Times New Roman"/>
                <w:color w:val="000000"/>
                <w:sz w:val="24"/>
                <w:szCs w:val="24"/>
              </w:rPr>
              <w:t>Результаты обучения (</w:t>
            </w:r>
            <w:r>
              <w:rPr>
                <w:rFonts w:eastAsia="Times New Roman"/>
                <w:color w:val="000000"/>
                <w:sz w:val="24"/>
                <w:szCs w:val="24"/>
              </w:rPr>
              <w:t xml:space="preserve">владения, </w:t>
            </w:r>
            <w:r w:rsidRPr="00CB467C">
              <w:rPr>
                <w:rFonts w:eastAsia="Times New Roman"/>
                <w:color w:val="000000"/>
                <w:sz w:val="24"/>
                <w:szCs w:val="24"/>
              </w:rPr>
              <w:t>умения и знания), соотнесенные с компетенциями/индикаторами достижения компетенции</w:t>
            </w:r>
          </w:p>
        </w:tc>
      </w:tr>
      <w:tr w:rsidR="00C0797C" w:rsidRPr="00CB467C" w:rsidTr="00C0797C">
        <w:trPr>
          <w:trHeight w:val="2824"/>
        </w:trPr>
        <w:tc>
          <w:tcPr>
            <w:tcW w:w="1134" w:type="dxa"/>
          </w:tcPr>
          <w:p w:rsidR="00C0797C" w:rsidRDefault="00C0797C" w:rsidP="001849D0">
            <w:pPr>
              <w:tabs>
                <w:tab w:val="left" w:pos="540"/>
              </w:tabs>
              <w:contextualSpacing/>
              <w:jc w:val="both"/>
              <w:rPr>
                <w:sz w:val="24"/>
                <w:szCs w:val="24"/>
              </w:rPr>
            </w:pPr>
            <w:r>
              <w:rPr>
                <w:sz w:val="24"/>
                <w:szCs w:val="24"/>
              </w:rPr>
              <w:lastRenderedPageBreak/>
              <w:t>ПКП-1</w:t>
            </w:r>
          </w:p>
        </w:tc>
        <w:tc>
          <w:tcPr>
            <w:tcW w:w="2098" w:type="dxa"/>
          </w:tcPr>
          <w:p w:rsidR="00C0797C" w:rsidRPr="00511BD7" w:rsidRDefault="00C0797C" w:rsidP="001849D0">
            <w:pPr>
              <w:tabs>
                <w:tab w:val="left" w:pos="540"/>
              </w:tabs>
              <w:contextualSpacing/>
              <w:jc w:val="both"/>
              <w:rPr>
                <w:bCs/>
                <w:sz w:val="24"/>
              </w:rPr>
            </w:pPr>
            <w:r w:rsidRPr="00511BD7">
              <w:rPr>
                <w:bCs/>
                <w:sz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551" w:type="dxa"/>
          </w:tcPr>
          <w:p w:rsidR="00C0797C" w:rsidRPr="00511BD7" w:rsidRDefault="00C0797C" w:rsidP="001849D0">
            <w:pPr>
              <w:tabs>
                <w:tab w:val="left" w:pos="540"/>
              </w:tabs>
              <w:contextualSpacing/>
              <w:jc w:val="both"/>
              <w:rPr>
                <w:bCs/>
                <w:sz w:val="24"/>
              </w:rPr>
            </w:pPr>
            <w:r w:rsidRPr="00511BD7">
              <w:rPr>
                <w:bCs/>
                <w:sz w:val="24"/>
              </w:rPr>
              <w:t>1. Применяет теоретические знания и экономические законы для определения основных тенденций в развитии современной мировой экономики</w:t>
            </w:r>
          </w:p>
          <w:p w:rsidR="00C0797C" w:rsidRPr="00511BD7" w:rsidRDefault="00C0797C" w:rsidP="001849D0">
            <w:pPr>
              <w:tabs>
                <w:tab w:val="left" w:pos="540"/>
              </w:tabs>
              <w:contextualSpacing/>
              <w:jc w:val="both"/>
              <w:rPr>
                <w:bCs/>
                <w:sz w:val="24"/>
              </w:rPr>
            </w:pPr>
            <w:r w:rsidRPr="00511BD7">
              <w:rPr>
                <w:bCs/>
                <w:sz w:val="24"/>
              </w:rPr>
              <w:t>2. Использует методики анализа последствий принимаемых управленческих решений в сфере международного бизнеса</w:t>
            </w:r>
          </w:p>
        </w:tc>
        <w:tc>
          <w:tcPr>
            <w:tcW w:w="4536" w:type="dxa"/>
          </w:tcPr>
          <w:p w:rsidR="00C0797C" w:rsidRPr="00511BD7" w:rsidRDefault="00C0797C" w:rsidP="001849D0">
            <w:pPr>
              <w:tabs>
                <w:tab w:val="left" w:pos="540"/>
              </w:tabs>
              <w:ind w:left="5"/>
              <w:jc w:val="both"/>
              <w:rPr>
                <w:bCs/>
                <w:sz w:val="24"/>
              </w:rPr>
            </w:pPr>
            <w:r w:rsidRPr="00511BD7">
              <w:rPr>
                <w:bCs/>
                <w:sz w:val="24"/>
              </w:rPr>
              <w:t>1. Знать: источники, методы анализа и обработки данных, необходимых для определения тенденций в мировой экономике;</w:t>
            </w:r>
          </w:p>
          <w:p w:rsidR="00C0797C" w:rsidRPr="00511BD7" w:rsidRDefault="00C0797C" w:rsidP="001849D0">
            <w:pPr>
              <w:tabs>
                <w:tab w:val="left" w:pos="540"/>
              </w:tabs>
              <w:ind w:left="5"/>
              <w:jc w:val="both"/>
              <w:rPr>
                <w:bCs/>
                <w:sz w:val="24"/>
              </w:rPr>
            </w:pPr>
            <w:r w:rsidRPr="00511BD7">
              <w:rPr>
                <w:bCs/>
                <w:sz w:val="24"/>
              </w:rPr>
              <w:t>уметь: принимать управленческие решения, касающиеся вопросов перемещения товаров и транспортных средств через таможенную границу.</w:t>
            </w:r>
          </w:p>
          <w:p w:rsidR="00C0797C" w:rsidRPr="006F7C62" w:rsidRDefault="00C0797C" w:rsidP="001849D0">
            <w:pPr>
              <w:tabs>
                <w:tab w:val="left" w:pos="540"/>
              </w:tabs>
              <w:contextualSpacing/>
              <w:jc w:val="both"/>
              <w:rPr>
                <w:bCs/>
                <w:sz w:val="24"/>
              </w:rPr>
            </w:pPr>
            <w:r w:rsidRPr="006F7C62">
              <w:rPr>
                <w:bCs/>
                <w:sz w:val="24"/>
              </w:rPr>
              <w:t xml:space="preserve">2. Знать: </w:t>
            </w:r>
            <w:r>
              <w:rPr>
                <w:bCs/>
                <w:sz w:val="24"/>
              </w:rPr>
              <w:t xml:space="preserve">основы анализа основных положений заключенных международных договоров для определения </w:t>
            </w:r>
            <w:r w:rsidRPr="006F7C62">
              <w:rPr>
                <w:bCs/>
                <w:sz w:val="24"/>
              </w:rPr>
              <w:t xml:space="preserve">таможенной стоимости товаров, перемещаемых </w:t>
            </w:r>
            <w:r>
              <w:rPr>
                <w:bCs/>
                <w:sz w:val="24"/>
              </w:rPr>
              <w:t xml:space="preserve">в соответствии с такими договорами </w:t>
            </w:r>
            <w:r w:rsidRPr="006F7C62">
              <w:rPr>
                <w:bCs/>
                <w:sz w:val="24"/>
              </w:rPr>
              <w:t>через таможенную границу;</w:t>
            </w:r>
          </w:p>
          <w:p w:rsidR="00C0797C" w:rsidRPr="00511BD7" w:rsidRDefault="00C0797C" w:rsidP="001849D0">
            <w:pPr>
              <w:tabs>
                <w:tab w:val="left" w:pos="540"/>
              </w:tabs>
              <w:contextualSpacing/>
              <w:jc w:val="both"/>
              <w:rPr>
                <w:bCs/>
                <w:sz w:val="24"/>
              </w:rPr>
            </w:pPr>
            <w:r w:rsidRPr="006F7C62">
              <w:rPr>
                <w:bCs/>
                <w:sz w:val="24"/>
              </w:rPr>
              <w:t xml:space="preserve">уметь: применять современный инструментарий </w:t>
            </w:r>
            <w:r w:rsidRPr="00511BD7">
              <w:rPr>
                <w:bCs/>
                <w:sz w:val="24"/>
              </w:rPr>
              <w:t>при проведении анализа последствий управленческих решений, касающихся вопросов перемещения товаров и транспортных средств через таможенную границу, оценивать достоинства и недостатки принятых решений</w:t>
            </w:r>
          </w:p>
        </w:tc>
      </w:tr>
      <w:tr w:rsidR="00C0797C" w:rsidRPr="00CB467C" w:rsidTr="00C0797C">
        <w:trPr>
          <w:trHeight w:val="853"/>
        </w:trPr>
        <w:tc>
          <w:tcPr>
            <w:tcW w:w="1134" w:type="dxa"/>
          </w:tcPr>
          <w:p w:rsidR="00C0797C" w:rsidRDefault="00C0797C" w:rsidP="001849D0">
            <w:pPr>
              <w:tabs>
                <w:tab w:val="left" w:pos="540"/>
              </w:tabs>
              <w:contextualSpacing/>
              <w:jc w:val="both"/>
              <w:rPr>
                <w:sz w:val="24"/>
                <w:szCs w:val="24"/>
              </w:rPr>
            </w:pPr>
            <w:r>
              <w:rPr>
                <w:sz w:val="24"/>
                <w:szCs w:val="24"/>
              </w:rPr>
              <w:t>ПКП-3</w:t>
            </w:r>
          </w:p>
        </w:tc>
        <w:tc>
          <w:tcPr>
            <w:tcW w:w="2098" w:type="dxa"/>
          </w:tcPr>
          <w:p w:rsidR="00C0797C" w:rsidRPr="00511BD7" w:rsidRDefault="00C0797C" w:rsidP="001849D0">
            <w:pPr>
              <w:tabs>
                <w:tab w:val="left" w:pos="540"/>
              </w:tabs>
              <w:contextualSpacing/>
              <w:jc w:val="both"/>
              <w:rPr>
                <w:bCs/>
              </w:rPr>
            </w:pPr>
            <w:r w:rsidRPr="00511BD7">
              <w:rPr>
                <w:bCs/>
                <w:sz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551" w:type="dxa"/>
          </w:tcPr>
          <w:p w:rsidR="00C0797C" w:rsidRPr="00511BD7" w:rsidRDefault="00C0797C" w:rsidP="001849D0">
            <w:pPr>
              <w:tabs>
                <w:tab w:val="left" w:pos="540"/>
              </w:tabs>
              <w:contextualSpacing/>
              <w:jc w:val="both"/>
              <w:rPr>
                <w:bCs/>
                <w:sz w:val="24"/>
              </w:rPr>
            </w:pPr>
            <w:r w:rsidRPr="00511BD7">
              <w:rPr>
                <w:bCs/>
                <w:sz w:val="24"/>
              </w:rPr>
              <w:t>1. Использует лучшие мировые практики подготовки и заключения внешнеторгового договора</w:t>
            </w:r>
          </w:p>
          <w:p w:rsidR="00C0797C" w:rsidRPr="00511BD7" w:rsidRDefault="00C0797C" w:rsidP="001849D0">
            <w:pPr>
              <w:tabs>
                <w:tab w:val="left" w:pos="540"/>
              </w:tabs>
              <w:contextualSpacing/>
              <w:jc w:val="both"/>
              <w:rPr>
                <w:bCs/>
                <w:sz w:val="24"/>
              </w:rPr>
            </w:pPr>
            <w:r w:rsidRPr="00511BD7">
              <w:rPr>
                <w:bCs/>
                <w:sz w:val="24"/>
              </w:rPr>
              <w:t>2. Демонстрирует навыки организации контроля за исполнением условий внешнеторгового договора</w:t>
            </w:r>
          </w:p>
        </w:tc>
        <w:tc>
          <w:tcPr>
            <w:tcW w:w="4536" w:type="dxa"/>
          </w:tcPr>
          <w:p w:rsidR="00C0797C" w:rsidRPr="00511BD7" w:rsidRDefault="00C0797C" w:rsidP="001849D0">
            <w:pPr>
              <w:tabs>
                <w:tab w:val="left" w:pos="540"/>
              </w:tabs>
              <w:contextualSpacing/>
              <w:jc w:val="both"/>
              <w:rPr>
                <w:bCs/>
                <w:sz w:val="24"/>
              </w:rPr>
            </w:pPr>
            <w:r w:rsidRPr="00511BD7">
              <w:rPr>
                <w:bCs/>
                <w:sz w:val="24"/>
              </w:rPr>
              <w:t xml:space="preserve">1. Знать: отечественную и международную правовые базы в области таможенного регулирования при проведении внешнеторговых операций; </w:t>
            </w:r>
          </w:p>
          <w:p w:rsidR="00C0797C" w:rsidRPr="00511BD7" w:rsidRDefault="00C0797C" w:rsidP="001849D0">
            <w:pPr>
              <w:tabs>
                <w:tab w:val="left" w:pos="540"/>
              </w:tabs>
              <w:contextualSpacing/>
              <w:jc w:val="both"/>
              <w:rPr>
                <w:bCs/>
                <w:sz w:val="24"/>
              </w:rPr>
            </w:pPr>
            <w:r w:rsidRPr="00511BD7">
              <w:rPr>
                <w:bCs/>
                <w:sz w:val="24"/>
              </w:rPr>
              <w:t>уметь: составлять перечень товаросопроводительных документов и производить предварительный расчет таможенной стоимости товара и сумм таможенных платежей при подготовке внешнеторгового договора.</w:t>
            </w:r>
          </w:p>
          <w:p w:rsidR="00C0797C" w:rsidRPr="00511BD7" w:rsidRDefault="00C0797C" w:rsidP="001849D0">
            <w:pPr>
              <w:tabs>
                <w:tab w:val="left" w:pos="540"/>
              </w:tabs>
              <w:contextualSpacing/>
              <w:jc w:val="both"/>
              <w:rPr>
                <w:bCs/>
                <w:sz w:val="24"/>
              </w:rPr>
            </w:pPr>
            <w:r w:rsidRPr="00511BD7">
              <w:rPr>
                <w:bCs/>
                <w:sz w:val="24"/>
              </w:rPr>
              <w:t xml:space="preserve">2. Знать: разницу в вопросах таможенного регулирования, посвященных перемещению товаров через таможенную границу и их нахождения внутри и за пределами стран, в ЕАЭС и европейских странах.  </w:t>
            </w:r>
          </w:p>
          <w:p w:rsidR="00C0797C" w:rsidRPr="00511BD7" w:rsidRDefault="00C0797C" w:rsidP="001849D0">
            <w:pPr>
              <w:tabs>
                <w:tab w:val="left" w:pos="540"/>
              </w:tabs>
              <w:contextualSpacing/>
              <w:jc w:val="both"/>
              <w:rPr>
                <w:bCs/>
                <w:sz w:val="24"/>
              </w:rPr>
            </w:pPr>
            <w:r w:rsidRPr="00511BD7">
              <w:rPr>
                <w:bCs/>
                <w:sz w:val="24"/>
              </w:rPr>
              <w:t>уметь: оценивать правомерность действий таможенных органов и контрагентов при проведении внешнеторговых операций.</w:t>
            </w:r>
          </w:p>
          <w:p w:rsidR="00C0797C" w:rsidRPr="00511BD7" w:rsidRDefault="00C0797C" w:rsidP="001849D0">
            <w:pPr>
              <w:tabs>
                <w:tab w:val="left" w:pos="540"/>
              </w:tabs>
              <w:contextualSpacing/>
              <w:jc w:val="both"/>
              <w:rPr>
                <w:bCs/>
                <w:sz w:val="24"/>
              </w:rPr>
            </w:pPr>
          </w:p>
        </w:tc>
      </w:tr>
    </w:tbl>
    <w:p w:rsidR="00C0797C" w:rsidRPr="00C0797C" w:rsidRDefault="00C0797C" w:rsidP="00C0797C">
      <w:pPr>
        <w:rPr>
          <w:sz w:val="24"/>
          <w:szCs w:val="24"/>
        </w:rPr>
      </w:pPr>
    </w:p>
    <w:p w:rsidR="004F1640" w:rsidRDefault="004F1640" w:rsidP="004F1640">
      <w:pPr>
        <w:pStyle w:val="1"/>
        <w:spacing w:before="0" w:after="0" w:line="360" w:lineRule="auto"/>
        <w:ind w:left="1212"/>
        <w:rPr>
          <w:rFonts w:ascii="Times New Roman" w:hAnsi="Times New Roman" w:cs="Times New Roman"/>
          <w:sz w:val="28"/>
          <w:szCs w:val="28"/>
        </w:rPr>
      </w:pPr>
    </w:p>
    <w:p w:rsidR="00BE5C57" w:rsidRPr="00602655" w:rsidRDefault="00BE5C57" w:rsidP="00832E5F">
      <w:pPr>
        <w:pStyle w:val="1"/>
        <w:numPr>
          <w:ilvl w:val="0"/>
          <w:numId w:val="5"/>
        </w:numPr>
        <w:spacing w:before="0" w:after="0" w:line="360" w:lineRule="auto"/>
        <w:rPr>
          <w:rFonts w:ascii="Times New Roman" w:hAnsi="Times New Roman" w:cs="Times New Roman"/>
          <w:sz w:val="28"/>
          <w:szCs w:val="28"/>
        </w:rPr>
      </w:pPr>
      <w:r w:rsidRPr="00602655">
        <w:rPr>
          <w:rFonts w:ascii="Times New Roman" w:hAnsi="Times New Roman" w:cs="Times New Roman"/>
          <w:sz w:val="28"/>
          <w:szCs w:val="28"/>
        </w:rPr>
        <w:t>Место дисциплины в структуре образовательной программы</w:t>
      </w:r>
      <w:bookmarkEnd w:id="2"/>
    </w:p>
    <w:p w:rsidR="003E2B76" w:rsidRPr="00E44523" w:rsidRDefault="004F1640" w:rsidP="00E44523">
      <w:pPr>
        <w:shd w:val="clear" w:color="auto" w:fill="FFFFFF"/>
        <w:spacing w:line="276" w:lineRule="auto"/>
        <w:ind w:left="6" w:firstLine="714"/>
        <w:jc w:val="both"/>
        <w:rPr>
          <w:sz w:val="28"/>
          <w:szCs w:val="28"/>
        </w:rPr>
      </w:pPr>
      <w:bookmarkStart w:id="3" w:name="_Toc418076175"/>
      <w:r>
        <w:rPr>
          <w:sz w:val="28"/>
          <w:szCs w:val="28"/>
        </w:rPr>
        <w:t xml:space="preserve">Дисциплина </w:t>
      </w:r>
      <w:r w:rsidR="0013154F">
        <w:rPr>
          <w:sz w:val="28"/>
          <w:szCs w:val="28"/>
        </w:rPr>
        <w:t>"</w:t>
      </w:r>
      <w:r w:rsidR="002B5365">
        <w:rPr>
          <w:sz w:val="28"/>
          <w:szCs w:val="28"/>
        </w:rPr>
        <w:t>Таможенное регулирование внешнеэкономической деятельности</w:t>
      </w:r>
      <w:r w:rsidR="0013154F">
        <w:rPr>
          <w:sz w:val="28"/>
          <w:szCs w:val="28"/>
        </w:rPr>
        <w:t>"</w:t>
      </w:r>
      <w:r w:rsidR="003E2B76" w:rsidRPr="00E44523">
        <w:rPr>
          <w:sz w:val="28"/>
          <w:szCs w:val="28"/>
        </w:rPr>
        <w:t xml:space="preserve"> является </w:t>
      </w:r>
      <w:r w:rsidR="0013154F">
        <w:rPr>
          <w:sz w:val="28"/>
          <w:szCs w:val="28"/>
        </w:rPr>
        <w:t xml:space="preserve">дисциплиной по выбору </w:t>
      </w:r>
      <w:r w:rsidR="00C0797C">
        <w:rPr>
          <w:sz w:val="28"/>
          <w:szCs w:val="28"/>
        </w:rPr>
        <w:t>модуля</w:t>
      </w:r>
      <w:r>
        <w:rPr>
          <w:sz w:val="28"/>
          <w:szCs w:val="28"/>
        </w:rPr>
        <w:t xml:space="preserve"> дисциплин по выбору</w:t>
      </w:r>
      <w:r w:rsidR="00C0797C">
        <w:rPr>
          <w:sz w:val="28"/>
          <w:szCs w:val="28"/>
        </w:rPr>
        <w:t>, углубляющих освоение профиля</w:t>
      </w:r>
      <w:r>
        <w:rPr>
          <w:sz w:val="28"/>
          <w:szCs w:val="28"/>
        </w:rPr>
        <w:t xml:space="preserve"> </w:t>
      </w:r>
      <w:r w:rsidR="0013154F">
        <w:rPr>
          <w:sz w:val="28"/>
          <w:szCs w:val="28"/>
        </w:rPr>
        <w:t>"</w:t>
      </w:r>
      <w:r w:rsidR="00E44523" w:rsidRPr="00E44523">
        <w:rPr>
          <w:sz w:val="28"/>
          <w:szCs w:val="28"/>
        </w:rPr>
        <w:t>Мировая экономика и международный бизнес</w:t>
      </w:r>
      <w:r w:rsidR="0013154F">
        <w:rPr>
          <w:sz w:val="28"/>
          <w:szCs w:val="28"/>
        </w:rPr>
        <w:t>"</w:t>
      </w:r>
      <w:r w:rsidR="00147001">
        <w:rPr>
          <w:sz w:val="28"/>
          <w:szCs w:val="28"/>
        </w:rPr>
        <w:t>,</w:t>
      </w:r>
      <w:r w:rsidR="00CB4BD8" w:rsidRPr="00CB4BD8">
        <w:t xml:space="preserve"> </w:t>
      </w:r>
      <w:r w:rsidR="00CB4BD8" w:rsidRPr="00CB4BD8">
        <w:rPr>
          <w:sz w:val="28"/>
          <w:szCs w:val="28"/>
        </w:rPr>
        <w:lastRenderedPageBreak/>
        <w:t>"Мировая экономика и международный бизнес" (с частичной реализацией на английском языке)</w:t>
      </w:r>
      <w:r w:rsidR="00147001">
        <w:rPr>
          <w:sz w:val="28"/>
          <w:szCs w:val="28"/>
        </w:rPr>
        <w:t xml:space="preserve"> направления </w:t>
      </w:r>
      <w:r w:rsidR="00147001" w:rsidRPr="00E44523">
        <w:rPr>
          <w:sz w:val="28"/>
          <w:szCs w:val="28"/>
        </w:rPr>
        <w:t>38.03.01</w:t>
      </w:r>
      <w:r w:rsidR="00147001">
        <w:rPr>
          <w:sz w:val="28"/>
          <w:szCs w:val="28"/>
        </w:rPr>
        <w:t xml:space="preserve"> </w:t>
      </w:r>
      <w:r w:rsidR="0013154F">
        <w:rPr>
          <w:sz w:val="28"/>
          <w:szCs w:val="28"/>
        </w:rPr>
        <w:t>"</w:t>
      </w:r>
      <w:r w:rsidR="00147001" w:rsidRPr="00E44523">
        <w:rPr>
          <w:sz w:val="28"/>
          <w:szCs w:val="28"/>
        </w:rPr>
        <w:t>Экономика</w:t>
      </w:r>
      <w:r w:rsidR="0013154F">
        <w:rPr>
          <w:sz w:val="28"/>
          <w:szCs w:val="28"/>
        </w:rPr>
        <w:t>"</w:t>
      </w:r>
      <w:r w:rsidR="00E44523" w:rsidRPr="00E44523">
        <w:rPr>
          <w:sz w:val="28"/>
          <w:szCs w:val="28"/>
        </w:rPr>
        <w:t>.</w:t>
      </w:r>
      <w:bookmarkEnd w:id="3"/>
    </w:p>
    <w:p w:rsidR="00E44523" w:rsidRDefault="00E44523" w:rsidP="00E44523">
      <w:pPr>
        <w:shd w:val="clear" w:color="auto" w:fill="FFFFFF"/>
        <w:spacing w:line="276" w:lineRule="auto"/>
        <w:ind w:left="6" w:firstLine="714"/>
        <w:jc w:val="both"/>
        <w:rPr>
          <w:sz w:val="28"/>
          <w:szCs w:val="28"/>
        </w:rPr>
      </w:pPr>
      <w:r w:rsidRPr="00E44523">
        <w:rPr>
          <w:sz w:val="28"/>
          <w:szCs w:val="28"/>
        </w:rPr>
        <w:t xml:space="preserve">Изучение дисциплины </w:t>
      </w:r>
      <w:r w:rsidR="0013154F">
        <w:rPr>
          <w:sz w:val="28"/>
          <w:szCs w:val="28"/>
        </w:rPr>
        <w:t xml:space="preserve">"Таможенное регулирование внешнеэкономической деятельности" </w:t>
      </w:r>
      <w:r w:rsidRPr="00E44523">
        <w:rPr>
          <w:sz w:val="28"/>
          <w:szCs w:val="28"/>
        </w:rPr>
        <w:t xml:space="preserve">базируется на сумме знаний и практических навыков, полученных студентами в ходе освоения дисциплин </w:t>
      </w:r>
      <w:r w:rsidR="0013154F">
        <w:rPr>
          <w:sz w:val="28"/>
          <w:szCs w:val="28"/>
        </w:rPr>
        <w:t>"</w:t>
      </w:r>
      <w:r w:rsidR="0038291F">
        <w:rPr>
          <w:sz w:val="28"/>
          <w:szCs w:val="28"/>
        </w:rPr>
        <w:t>Экономика организации</w:t>
      </w:r>
      <w:r w:rsidR="0013154F">
        <w:rPr>
          <w:sz w:val="28"/>
          <w:szCs w:val="28"/>
        </w:rPr>
        <w:t>"</w:t>
      </w:r>
      <w:r w:rsidR="0038291F">
        <w:rPr>
          <w:sz w:val="28"/>
          <w:szCs w:val="28"/>
        </w:rPr>
        <w:t>,</w:t>
      </w:r>
      <w:r w:rsidR="0038291F" w:rsidRPr="00E44523">
        <w:rPr>
          <w:sz w:val="28"/>
          <w:szCs w:val="28"/>
        </w:rPr>
        <w:t xml:space="preserve"> </w:t>
      </w:r>
      <w:r w:rsidR="0013154F">
        <w:rPr>
          <w:sz w:val="28"/>
          <w:szCs w:val="28"/>
        </w:rPr>
        <w:t>"</w:t>
      </w:r>
      <w:r w:rsidRPr="00E44523">
        <w:rPr>
          <w:sz w:val="28"/>
          <w:szCs w:val="28"/>
        </w:rPr>
        <w:t>Мировая экономика и международные экономические отношения</w:t>
      </w:r>
      <w:r w:rsidR="0013154F">
        <w:rPr>
          <w:sz w:val="28"/>
          <w:szCs w:val="28"/>
        </w:rPr>
        <w:t>"</w:t>
      </w:r>
      <w:r w:rsidRPr="00E44523">
        <w:rPr>
          <w:sz w:val="28"/>
          <w:szCs w:val="28"/>
        </w:rPr>
        <w:t>,</w:t>
      </w:r>
      <w:r w:rsidR="0038291F" w:rsidRPr="00E44523">
        <w:rPr>
          <w:sz w:val="28"/>
          <w:szCs w:val="28"/>
        </w:rPr>
        <w:t xml:space="preserve"> </w:t>
      </w:r>
      <w:r w:rsidR="0013154F">
        <w:rPr>
          <w:sz w:val="28"/>
          <w:szCs w:val="28"/>
        </w:rPr>
        <w:t>"</w:t>
      </w:r>
      <w:r w:rsidR="00FC66D3" w:rsidRPr="00E44523">
        <w:rPr>
          <w:sz w:val="28"/>
          <w:szCs w:val="28"/>
        </w:rPr>
        <w:t>Международный бизнес</w:t>
      </w:r>
      <w:r w:rsidR="0013154F">
        <w:rPr>
          <w:sz w:val="28"/>
          <w:szCs w:val="28"/>
        </w:rPr>
        <w:t>"</w:t>
      </w:r>
      <w:r w:rsidR="0038291F">
        <w:rPr>
          <w:sz w:val="28"/>
          <w:szCs w:val="28"/>
        </w:rPr>
        <w:t>,</w:t>
      </w:r>
      <w:r w:rsidR="00147001" w:rsidRPr="00147001">
        <w:rPr>
          <w:sz w:val="28"/>
          <w:szCs w:val="28"/>
        </w:rPr>
        <w:t xml:space="preserve"> </w:t>
      </w:r>
      <w:r w:rsidR="0013154F">
        <w:rPr>
          <w:sz w:val="28"/>
          <w:szCs w:val="28"/>
        </w:rPr>
        <w:t>"</w:t>
      </w:r>
      <w:r w:rsidR="00147001" w:rsidRPr="00E44523">
        <w:rPr>
          <w:sz w:val="28"/>
          <w:szCs w:val="28"/>
        </w:rPr>
        <w:t>Международн</w:t>
      </w:r>
      <w:r w:rsidR="00147001">
        <w:rPr>
          <w:sz w:val="28"/>
          <w:szCs w:val="28"/>
        </w:rPr>
        <w:t>ая торговля и мировые рынки товаров и услуг</w:t>
      </w:r>
      <w:r w:rsidR="0013154F">
        <w:rPr>
          <w:sz w:val="28"/>
          <w:szCs w:val="28"/>
        </w:rPr>
        <w:t>"</w:t>
      </w:r>
      <w:r w:rsidR="002B5365">
        <w:rPr>
          <w:sz w:val="28"/>
          <w:szCs w:val="28"/>
        </w:rPr>
        <w:t>, "Внешнеэкономическая политика и внешнеэкономическая деятельность"</w:t>
      </w:r>
      <w:r w:rsidRPr="00E44523">
        <w:rPr>
          <w:sz w:val="28"/>
          <w:szCs w:val="28"/>
        </w:rPr>
        <w:t>.</w:t>
      </w:r>
    </w:p>
    <w:p w:rsidR="004F1640" w:rsidRPr="00E44523" w:rsidRDefault="004F1640" w:rsidP="00E44523">
      <w:pPr>
        <w:shd w:val="clear" w:color="auto" w:fill="FFFFFF"/>
        <w:spacing w:line="276" w:lineRule="auto"/>
        <w:ind w:left="6" w:firstLine="714"/>
        <w:jc w:val="both"/>
        <w:rPr>
          <w:sz w:val="28"/>
          <w:szCs w:val="28"/>
        </w:rPr>
      </w:pPr>
    </w:p>
    <w:p w:rsidR="008B7675" w:rsidRDefault="002676E9" w:rsidP="004F1640">
      <w:pPr>
        <w:pStyle w:val="1"/>
        <w:numPr>
          <w:ilvl w:val="0"/>
          <w:numId w:val="5"/>
        </w:numPr>
        <w:spacing w:before="0" w:after="0"/>
        <w:jc w:val="both"/>
      </w:pPr>
      <w:bookmarkStart w:id="4" w:name="_Toc24911226"/>
      <w:r w:rsidRPr="00602655">
        <w:rPr>
          <w:rFonts w:ascii="Times New Roman" w:hAnsi="Times New Roman"/>
          <w:sz w:val="28"/>
          <w:szCs w:val="28"/>
        </w:rPr>
        <w:t>Объем дисциплины</w:t>
      </w:r>
      <w:r w:rsidR="00C24117">
        <w:rPr>
          <w:rFonts w:ascii="Times New Roman" w:hAnsi="Times New Roman"/>
          <w:sz w:val="28"/>
          <w:szCs w:val="28"/>
        </w:rPr>
        <w:t xml:space="preserve"> </w:t>
      </w:r>
      <w:r w:rsidRPr="00602655">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4"/>
    </w:p>
    <w:p w:rsidR="002676E9" w:rsidRDefault="002676E9" w:rsidP="002676E9">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rsidR="002676E9" w:rsidRPr="00F657BC" w:rsidRDefault="002676E9" w:rsidP="002676E9">
      <w:pPr>
        <w:shd w:val="clear" w:color="auto" w:fill="FFFFFF"/>
        <w:jc w:val="right"/>
        <w:rPr>
          <w:b/>
          <w:bCs/>
          <w:color w:val="000000"/>
        </w:rPr>
      </w:pPr>
      <w:bookmarkStart w:id="5" w:name="_GoBack"/>
      <w:bookmarkEnd w:id="5"/>
    </w:p>
    <w:p w:rsidR="002676E9" w:rsidRPr="00602655" w:rsidRDefault="002676E9" w:rsidP="002676E9">
      <w:pPr>
        <w:spacing w:line="1" w:lineRule="exact"/>
        <w:rPr>
          <w:sz w:val="2"/>
          <w:szCs w:val="2"/>
        </w:rPr>
      </w:pPr>
    </w:p>
    <w:tbl>
      <w:tblPr>
        <w:tblW w:w="9781" w:type="dxa"/>
        <w:tblInd w:w="40" w:type="dxa"/>
        <w:tblLayout w:type="fixed"/>
        <w:tblCellMar>
          <w:left w:w="40" w:type="dxa"/>
          <w:right w:w="40" w:type="dxa"/>
        </w:tblCellMar>
        <w:tblLook w:val="0000" w:firstRow="0" w:lastRow="0" w:firstColumn="0" w:lastColumn="0" w:noHBand="0" w:noVBand="0"/>
      </w:tblPr>
      <w:tblGrid>
        <w:gridCol w:w="4820"/>
        <w:gridCol w:w="2410"/>
        <w:gridCol w:w="2551"/>
      </w:tblGrid>
      <w:tr w:rsidR="002B5365" w:rsidRPr="005247DD" w:rsidTr="004F1640">
        <w:trPr>
          <w:trHeight w:val="442"/>
        </w:trPr>
        <w:tc>
          <w:tcPr>
            <w:tcW w:w="4820" w:type="dxa"/>
            <w:tcBorders>
              <w:top w:val="single" w:sz="6" w:space="0" w:color="auto"/>
              <w:left w:val="single" w:sz="6" w:space="0" w:color="auto"/>
              <w:right w:val="single" w:sz="4" w:space="0" w:color="auto"/>
            </w:tcBorders>
            <w:shd w:val="clear" w:color="auto" w:fill="FFFFFF"/>
          </w:tcPr>
          <w:p w:rsidR="002B5365" w:rsidRPr="007E137F" w:rsidRDefault="002B5365" w:rsidP="00832E5F">
            <w:pPr>
              <w:shd w:val="clear" w:color="auto" w:fill="FFFFFF"/>
              <w:ind w:left="14"/>
              <w:rPr>
                <w:sz w:val="24"/>
                <w:szCs w:val="24"/>
              </w:rPr>
            </w:pPr>
            <w:r w:rsidRPr="007E137F">
              <w:rPr>
                <w:b/>
                <w:bCs/>
                <w:color w:val="000000"/>
                <w:sz w:val="24"/>
                <w:szCs w:val="24"/>
              </w:rPr>
              <w:t>Вид учебной работы по дисциплине</w:t>
            </w:r>
          </w:p>
        </w:tc>
        <w:tc>
          <w:tcPr>
            <w:tcW w:w="2410" w:type="dxa"/>
            <w:tcBorders>
              <w:top w:val="single" w:sz="6" w:space="0" w:color="auto"/>
              <w:left w:val="single" w:sz="4" w:space="0" w:color="auto"/>
              <w:right w:val="single" w:sz="6" w:space="0" w:color="auto"/>
            </w:tcBorders>
            <w:shd w:val="clear" w:color="auto" w:fill="FFFFFF"/>
          </w:tcPr>
          <w:p w:rsidR="002B5365" w:rsidRPr="008B7675" w:rsidRDefault="002B5365" w:rsidP="00832E5F">
            <w:pPr>
              <w:shd w:val="clear" w:color="auto" w:fill="FFFFFF"/>
              <w:jc w:val="center"/>
              <w:rPr>
                <w:b/>
                <w:sz w:val="24"/>
                <w:szCs w:val="24"/>
              </w:rPr>
            </w:pPr>
            <w:r w:rsidRPr="008B7675">
              <w:rPr>
                <w:b/>
                <w:sz w:val="24"/>
                <w:szCs w:val="24"/>
              </w:rPr>
              <w:t>Часы</w:t>
            </w:r>
          </w:p>
        </w:tc>
        <w:tc>
          <w:tcPr>
            <w:tcW w:w="2551" w:type="dxa"/>
            <w:tcBorders>
              <w:top w:val="single" w:sz="6" w:space="0" w:color="auto"/>
              <w:left w:val="single" w:sz="4" w:space="0" w:color="auto"/>
              <w:right w:val="single" w:sz="4" w:space="0" w:color="auto"/>
            </w:tcBorders>
            <w:shd w:val="clear" w:color="auto" w:fill="FFFFFF"/>
          </w:tcPr>
          <w:p w:rsidR="002B5365" w:rsidRPr="007E137F" w:rsidRDefault="002B5365" w:rsidP="00832E5F">
            <w:pPr>
              <w:shd w:val="clear" w:color="auto" w:fill="FFFFFF"/>
              <w:ind w:left="102" w:right="102"/>
              <w:jc w:val="center"/>
              <w:rPr>
                <w:b/>
                <w:bCs/>
                <w:color w:val="000000"/>
                <w:sz w:val="24"/>
                <w:szCs w:val="24"/>
              </w:rPr>
            </w:pPr>
            <w:r>
              <w:rPr>
                <w:b/>
                <w:bCs/>
                <w:color w:val="000000"/>
                <w:sz w:val="24"/>
                <w:szCs w:val="24"/>
              </w:rPr>
              <w:t>7 семестр</w:t>
            </w:r>
          </w:p>
        </w:tc>
      </w:tr>
      <w:tr w:rsidR="002B5365" w:rsidRPr="005247DD" w:rsidTr="004F1640">
        <w:trPr>
          <w:trHeight w:val="310"/>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2B5365" w:rsidRPr="007E137F" w:rsidRDefault="002B5365" w:rsidP="00832E5F">
            <w:pPr>
              <w:shd w:val="clear" w:color="auto" w:fill="FFFFFF"/>
              <w:ind w:left="14"/>
              <w:rPr>
                <w:sz w:val="24"/>
                <w:szCs w:val="24"/>
              </w:rPr>
            </w:pPr>
            <w:r w:rsidRPr="007E137F">
              <w:rPr>
                <w:b/>
                <w:bCs/>
                <w:color w:val="000000"/>
                <w:sz w:val="24"/>
                <w:szCs w:val="24"/>
              </w:rPr>
              <w:t>Общая трудоемкость дисциплины</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2B5365" w:rsidRPr="007E137F" w:rsidRDefault="002B5365" w:rsidP="00832E5F">
            <w:pPr>
              <w:shd w:val="clear" w:color="auto" w:fill="FFFFFF"/>
              <w:jc w:val="center"/>
              <w:rPr>
                <w:sz w:val="24"/>
                <w:szCs w:val="24"/>
              </w:rPr>
            </w:pPr>
            <w:r>
              <w:rPr>
                <w:sz w:val="24"/>
                <w:szCs w:val="24"/>
              </w:rPr>
              <w:t>108</w:t>
            </w:r>
          </w:p>
        </w:tc>
        <w:tc>
          <w:tcPr>
            <w:tcW w:w="2551" w:type="dxa"/>
            <w:tcBorders>
              <w:top w:val="single" w:sz="6" w:space="0" w:color="auto"/>
              <w:left w:val="single" w:sz="4" w:space="0" w:color="auto"/>
              <w:bottom w:val="single" w:sz="6" w:space="0" w:color="auto"/>
              <w:right w:val="single" w:sz="6" w:space="0" w:color="auto"/>
            </w:tcBorders>
            <w:shd w:val="clear" w:color="auto" w:fill="FFFFFF"/>
          </w:tcPr>
          <w:p w:rsidR="002B5365" w:rsidRDefault="002B5365" w:rsidP="00832E5F">
            <w:pPr>
              <w:shd w:val="clear" w:color="auto" w:fill="FFFFFF"/>
              <w:jc w:val="center"/>
              <w:rPr>
                <w:sz w:val="24"/>
                <w:szCs w:val="24"/>
              </w:rPr>
            </w:pPr>
            <w:r>
              <w:rPr>
                <w:sz w:val="24"/>
                <w:szCs w:val="24"/>
              </w:rPr>
              <w:t>108</w:t>
            </w:r>
          </w:p>
        </w:tc>
      </w:tr>
      <w:tr w:rsidR="002B5365" w:rsidRPr="005247DD" w:rsidTr="004F1640">
        <w:trPr>
          <w:trHeight w:val="57"/>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2B5365" w:rsidRPr="007E137F" w:rsidRDefault="00832E5F" w:rsidP="004F1640">
            <w:pPr>
              <w:shd w:val="clear" w:color="auto" w:fill="FFFFFF"/>
              <w:rPr>
                <w:sz w:val="24"/>
                <w:szCs w:val="24"/>
              </w:rPr>
            </w:pPr>
            <w:r>
              <w:rPr>
                <w:b/>
                <w:bCs/>
                <w:i/>
                <w:iCs/>
                <w:color w:val="000000"/>
                <w:sz w:val="24"/>
                <w:szCs w:val="24"/>
              </w:rPr>
              <w:t>Контактная работа</w:t>
            </w:r>
            <w:r w:rsidR="004F1640">
              <w:rPr>
                <w:b/>
                <w:bCs/>
                <w:i/>
                <w:iCs/>
                <w:color w:val="000000"/>
                <w:sz w:val="24"/>
                <w:szCs w:val="24"/>
              </w:rPr>
              <w:t>-</w:t>
            </w:r>
            <w:r w:rsidR="002B5365" w:rsidRPr="007E137F">
              <w:rPr>
                <w:b/>
                <w:bCs/>
                <w:i/>
                <w:iCs/>
                <w:color w:val="000000"/>
                <w:sz w:val="24"/>
                <w:szCs w:val="24"/>
              </w:rPr>
              <w:t>Аудиторные занятия</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2B5365" w:rsidRPr="007B5435" w:rsidRDefault="002B5365" w:rsidP="00832E5F">
            <w:pPr>
              <w:shd w:val="clear" w:color="auto" w:fill="FFFFFF"/>
              <w:jc w:val="center"/>
              <w:rPr>
                <w:b/>
                <w:bCs/>
                <w:i/>
                <w:iCs/>
                <w:color w:val="000000"/>
                <w:sz w:val="24"/>
                <w:szCs w:val="24"/>
              </w:rPr>
            </w:pPr>
            <w:r>
              <w:rPr>
                <w:b/>
                <w:bCs/>
                <w:i/>
                <w:iCs/>
                <w:color w:val="000000"/>
                <w:sz w:val="24"/>
                <w:szCs w:val="24"/>
              </w:rPr>
              <w:t>54</w:t>
            </w:r>
          </w:p>
        </w:tc>
        <w:tc>
          <w:tcPr>
            <w:tcW w:w="2551" w:type="dxa"/>
            <w:tcBorders>
              <w:top w:val="single" w:sz="6" w:space="0" w:color="auto"/>
              <w:left w:val="single" w:sz="4" w:space="0" w:color="auto"/>
              <w:bottom w:val="single" w:sz="6" w:space="0" w:color="auto"/>
              <w:right w:val="single" w:sz="6" w:space="0" w:color="auto"/>
            </w:tcBorders>
            <w:shd w:val="clear" w:color="auto" w:fill="FFFFFF"/>
          </w:tcPr>
          <w:p w:rsidR="002B5365" w:rsidRPr="007B5435" w:rsidRDefault="002B5365" w:rsidP="00832E5F">
            <w:pPr>
              <w:shd w:val="clear" w:color="auto" w:fill="FFFFFF"/>
              <w:jc w:val="center"/>
              <w:rPr>
                <w:b/>
                <w:bCs/>
                <w:i/>
                <w:iCs/>
                <w:color w:val="000000"/>
                <w:sz w:val="24"/>
                <w:szCs w:val="24"/>
              </w:rPr>
            </w:pPr>
            <w:r>
              <w:rPr>
                <w:b/>
                <w:bCs/>
                <w:i/>
                <w:iCs/>
                <w:color w:val="000000"/>
                <w:sz w:val="24"/>
                <w:szCs w:val="24"/>
              </w:rPr>
              <w:t>54</w:t>
            </w:r>
          </w:p>
        </w:tc>
      </w:tr>
      <w:tr w:rsidR="002B5365" w:rsidRPr="005247DD" w:rsidTr="004F1640">
        <w:trPr>
          <w:trHeight w:val="57"/>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2B5365" w:rsidRPr="00C24117" w:rsidRDefault="002B5365" w:rsidP="00832E5F">
            <w:pPr>
              <w:shd w:val="clear" w:color="auto" w:fill="FFFFFF"/>
              <w:rPr>
                <w:sz w:val="24"/>
                <w:szCs w:val="24"/>
              </w:rPr>
            </w:pPr>
            <w:r w:rsidRPr="00C24117">
              <w:rPr>
                <w:iCs/>
                <w:color w:val="000000"/>
                <w:sz w:val="24"/>
                <w:szCs w:val="24"/>
              </w:rPr>
              <w:t>Лекции</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2B5365" w:rsidRPr="00C24117" w:rsidRDefault="002B5365" w:rsidP="00832E5F">
            <w:pPr>
              <w:shd w:val="clear" w:color="auto" w:fill="FFFFFF"/>
              <w:jc w:val="center"/>
              <w:rPr>
                <w:sz w:val="24"/>
                <w:szCs w:val="24"/>
              </w:rPr>
            </w:pPr>
            <w:r>
              <w:rPr>
                <w:sz w:val="24"/>
                <w:szCs w:val="24"/>
              </w:rPr>
              <w:t>18</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B5365" w:rsidRDefault="002B5365" w:rsidP="00832E5F">
            <w:pPr>
              <w:shd w:val="clear" w:color="auto" w:fill="FFFFFF"/>
              <w:jc w:val="center"/>
              <w:rPr>
                <w:sz w:val="24"/>
                <w:szCs w:val="24"/>
              </w:rPr>
            </w:pPr>
            <w:r>
              <w:rPr>
                <w:sz w:val="24"/>
                <w:szCs w:val="24"/>
              </w:rPr>
              <w:t>18</w:t>
            </w:r>
          </w:p>
        </w:tc>
      </w:tr>
      <w:tr w:rsidR="002B5365" w:rsidRPr="005247DD" w:rsidTr="004F1640">
        <w:trPr>
          <w:trHeight w:val="57"/>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2B5365" w:rsidRPr="00C24117" w:rsidRDefault="002B5365" w:rsidP="00832E5F">
            <w:pPr>
              <w:shd w:val="clear" w:color="auto" w:fill="FFFFFF"/>
              <w:ind w:left="5"/>
              <w:rPr>
                <w:sz w:val="24"/>
                <w:szCs w:val="24"/>
              </w:rPr>
            </w:pPr>
            <w:r w:rsidRPr="00C24117">
              <w:rPr>
                <w:iCs/>
                <w:color w:val="000000"/>
                <w:sz w:val="24"/>
                <w:szCs w:val="24"/>
              </w:rPr>
              <w:t>Семинары, практические занятия</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2B5365" w:rsidRPr="00C24117" w:rsidRDefault="002B5365" w:rsidP="00832E5F">
            <w:pPr>
              <w:shd w:val="clear" w:color="auto" w:fill="FFFFFF"/>
              <w:jc w:val="center"/>
              <w:rPr>
                <w:sz w:val="24"/>
                <w:szCs w:val="24"/>
              </w:rPr>
            </w:pPr>
            <w:r>
              <w:rPr>
                <w:sz w:val="24"/>
                <w:szCs w:val="24"/>
              </w:rPr>
              <w:t>36</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B5365" w:rsidRDefault="002B5365" w:rsidP="00832E5F">
            <w:pPr>
              <w:shd w:val="clear" w:color="auto" w:fill="FFFFFF"/>
              <w:jc w:val="center"/>
              <w:rPr>
                <w:sz w:val="24"/>
                <w:szCs w:val="24"/>
              </w:rPr>
            </w:pPr>
            <w:r>
              <w:rPr>
                <w:sz w:val="24"/>
                <w:szCs w:val="24"/>
              </w:rPr>
              <w:t>36</w:t>
            </w:r>
          </w:p>
        </w:tc>
      </w:tr>
      <w:tr w:rsidR="002B5365" w:rsidRPr="005247DD" w:rsidTr="004F1640">
        <w:trPr>
          <w:trHeight w:val="57"/>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2B5365" w:rsidRPr="007E137F" w:rsidRDefault="002B5365" w:rsidP="00832E5F">
            <w:pPr>
              <w:shd w:val="clear" w:color="auto" w:fill="FFFFFF"/>
              <w:ind w:left="14"/>
              <w:rPr>
                <w:sz w:val="24"/>
                <w:szCs w:val="24"/>
              </w:rPr>
            </w:pPr>
            <w:r w:rsidRPr="007E137F">
              <w:rPr>
                <w:b/>
                <w:bCs/>
                <w:i/>
                <w:iCs/>
                <w:color w:val="000000"/>
                <w:sz w:val="24"/>
                <w:szCs w:val="24"/>
              </w:rPr>
              <w:t>Самостоятельная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2B5365" w:rsidRPr="00301EAA" w:rsidRDefault="002B5365" w:rsidP="00832E5F">
            <w:pPr>
              <w:shd w:val="clear" w:color="auto" w:fill="FFFFFF"/>
              <w:jc w:val="center"/>
              <w:rPr>
                <w:b/>
                <w:i/>
                <w:sz w:val="24"/>
                <w:szCs w:val="24"/>
              </w:rPr>
            </w:pPr>
            <w:r>
              <w:rPr>
                <w:b/>
                <w:i/>
                <w:sz w:val="24"/>
                <w:szCs w:val="24"/>
              </w:rPr>
              <w:t>54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B5365" w:rsidRPr="00301EAA" w:rsidRDefault="002B5365" w:rsidP="00832E5F">
            <w:pPr>
              <w:shd w:val="clear" w:color="auto" w:fill="FFFFFF"/>
              <w:jc w:val="center"/>
              <w:rPr>
                <w:b/>
                <w:i/>
                <w:sz w:val="24"/>
                <w:szCs w:val="24"/>
              </w:rPr>
            </w:pPr>
            <w:r>
              <w:rPr>
                <w:b/>
                <w:i/>
                <w:sz w:val="24"/>
                <w:szCs w:val="24"/>
              </w:rPr>
              <w:t>54</w:t>
            </w:r>
          </w:p>
        </w:tc>
      </w:tr>
      <w:tr w:rsidR="002B5365" w:rsidRPr="005247DD" w:rsidTr="004F1640">
        <w:trPr>
          <w:trHeight w:val="308"/>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2B5365" w:rsidRPr="007E137F" w:rsidRDefault="002B5365" w:rsidP="00832E5F">
            <w:pPr>
              <w:shd w:val="clear" w:color="auto" w:fill="FFFFFF"/>
              <w:ind w:left="19"/>
              <w:rPr>
                <w:color w:val="000000"/>
                <w:sz w:val="24"/>
                <w:szCs w:val="24"/>
              </w:rPr>
            </w:pPr>
            <w:r>
              <w:rPr>
                <w:color w:val="000000"/>
                <w:sz w:val="24"/>
                <w:szCs w:val="24"/>
              </w:rPr>
              <w:t>Вид текущего контроля</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2B5365" w:rsidRPr="007E137F" w:rsidRDefault="002B5365" w:rsidP="00832E5F">
            <w:pPr>
              <w:shd w:val="clear" w:color="auto" w:fill="FFFFFF"/>
              <w:jc w:val="center"/>
              <w:rPr>
                <w:color w:val="000000"/>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B5365" w:rsidRDefault="002B5365" w:rsidP="00832E5F">
            <w:pPr>
              <w:shd w:val="clear" w:color="auto" w:fill="FFFFFF"/>
              <w:jc w:val="center"/>
              <w:rPr>
                <w:sz w:val="24"/>
                <w:szCs w:val="24"/>
              </w:rPr>
            </w:pPr>
            <w:r>
              <w:rPr>
                <w:sz w:val="24"/>
                <w:szCs w:val="24"/>
              </w:rPr>
              <w:t>Контрольная работа</w:t>
            </w:r>
          </w:p>
        </w:tc>
      </w:tr>
      <w:tr w:rsidR="002B5365" w:rsidRPr="005247DD" w:rsidTr="004F1640">
        <w:trPr>
          <w:trHeight w:val="370"/>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2B5365" w:rsidRPr="007E137F" w:rsidRDefault="002B5365" w:rsidP="00832E5F">
            <w:pPr>
              <w:shd w:val="clear" w:color="auto" w:fill="FFFFFF"/>
              <w:ind w:left="19"/>
              <w:rPr>
                <w:sz w:val="24"/>
                <w:szCs w:val="24"/>
              </w:rPr>
            </w:pPr>
            <w:r w:rsidRPr="007E137F">
              <w:rPr>
                <w:color w:val="000000"/>
                <w:sz w:val="24"/>
                <w:szCs w:val="24"/>
              </w:rPr>
              <w:t>Вид промежуточной аттестации</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2B5365" w:rsidRPr="007E137F" w:rsidRDefault="002B5365" w:rsidP="00832E5F">
            <w:pPr>
              <w:shd w:val="clear" w:color="auto" w:fill="FFFFFF"/>
              <w:jc w:val="center"/>
              <w:rPr>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B5365" w:rsidRDefault="00151281" w:rsidP="00832E5F">
            <w:pPr>
              <w:shd w:val="clear" w:color="auto" w:fill="FFFFFF"/>
              <w:jc w:val="center"/>
              <w:rPr>
                <w:sz w:val="24"/>
                <w:szCs w:val="24"/>
              </w:rPr>
            </w:pPr>
            <w:r>
              <w:rPr>
                <w:sz w:val="24"/>
                <w:szCs w:val="24"/>
              </w:rPr>
              <w:t>Зачет</w:t>
            </w:r>
          </w:p>
        </w:tc>
      </w:tr>
    </w:tbl>
    <w:p w:rsidR="004F1640" w:rsidRDefault="00421280" w:rsidP="00421280">
      <w:pPr>
        <w:rPr>
          <w:sz w:val="24"/>
          <w:szCs w:val="24"/>
          <w:lang w:val="en-US"/>
        </w:rPr>
      </w:pPr>
      <w:bookmarkStart w:id="6" w:name="_Toc528955533"/>
      <w:bookmarkStart w:id="7" w:name="_Toc24911227"/>
      <w:r>
        <w:rPr>
          <w:sz w:val="24"/>
          <w:szCs w:val="24"/>
        </w:rPr>
        <w:t>Год приема 20</w:t>
      </w:r>
      <w:r>
        <w:rPr>
          <w:sz w:val="24"/>
          <w:szCs w:val="24"/>
          <w:lang w:val="en-US"/>
        </w:rPr>
        <w:t>20</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410"/>
        <w:gridCol w:w="2551"/>
      </w:tblGrid>
      <w:tr w:rsidR="00421280" w:rsidRPr="005247DD" w:rsidTr="001849D0">
        <w:trPr>
          <w:trHeight w:val="442"/>
        </w:trPr>
        <w:tc>
          <w:tcPr>
            <w:tcW w:w="4820" w:type="dxa"/>
            <w:tcBorders>
              <w:top w:val="single" w:sz="6" w:space="0" w:color="auto"/>
              <w:left w:val="single" w:sz="6" w:space="0" w:color="auto"/>
              <w:right w:val="single" w:sz="4" w:space="0" w:color="auto"/>
            </w:tcBorders>
            <w:shd w:val="clear" w:color="auto" w:fill="FFFFFF"/>
          </w:tcPr>
          <w:p w:rsidR="00421280" w:rsidRPr="007E137F" w:rsidRDefault="00421280" w:rsidP="001849D0">
            <w:pPr>
              <w:shd w:val="clear" w:color="auto" w:fill="FFFFFF"/>
              <w:ind w:left="14"/>
              <w:rPr>
                <w:sz w:val="24"/>
                <w:szCs w:val="24"/>
              </w:rPr>
            </w:pPr>
            <w:r w:rsidRPr="007E137F">
              <w:rPr>
                <w:b/>
                <w:bCs/>
                <w:color w:val="000000"/>
                <w:sz w:val="24"/>
                <w:szCs w:val="24"/>
              </w:rPr>
              <w:t>Вид учебной работы по дисциплине</w:t>
            </w:r>
          </w:p>
        </w:tc>
        <w:tc>
          <w:tcPr>
            <w:tcW w:w="2410" w:type="dxa"/>
            <w:tcBorders>
              <w:top w:val="single" w:sz="6" w:space="0" w:color="auto"/>
              <w:left w:val="single" w:sz="4" w:space="0" w:color="auto"/>
              <w:right w:val="single" w:sz="6" w:space="0" w:color="auto"/>
            </w:tcBorders>
            <w:shd w:val="clear" w:color="auto" w:fill="FFFFFF"/>
          </w:tcPr>
          <w:p w:rsidR="00421280" w:rsidRPr="008B7675" w:rsidRDefault="00421280" w:rsidP="001849D0">
            <w:pPr>
              <w:shd w:val="clear" w:color="auto" w:fill="FFFFFF"/>
              <w:jc w:val="center"/>
              <w:rPr>
                <w:b/>
                <w:sz w:val="24"/>
                <w:szCs w:val="24"/>
              </w:rPr>
            </w:pPr>
            <w:r w:rsidRPr="008B7675">
              <w:rPr>
                <w:b/>
                <w:sz w:val="24"/>
                <w:szCs w:val="24"/>
              </w:rPr>
              <w:t>Часы</w:t>
            </w:r>
          </w:p>
        </w:tc>
        <w:tc>
          <w:tcPr>
            <w:tcW w:w="2551" w:type="dxa"/>
            <w:tcBorders>
              <w:top w:val="single" w:sz="6" w:space="0" w:color="auto"/>
              <w:left w:val="single" w:sz="4" w:space="0" w:color="auto"/>
              <w:right w:val="single" w:sz="4" w:space="0" w:color="auto"/>
            </w:tcBorders>
            <w:shd w:val="clear" w:color="auto" w:fill="FFFFFF"/>
          </w:tcPr>
          <w:p w:rsidR="00421280" w:rsidRPr="007E137F" w:rsidRDefault="00421280" w:rsidP="001849D0">
            <w:pPr>
              <w:shd w:val="clear" w:color="auto" w:fill="FFFFFF"/>
              <w:ind w:left="102" w:right="102"/>
              <w:jc w:val="center"/>
              <w:rPr>
                <w:b/>
                <w:bCs/>
                <w:color w:val="000000"/>
                <w:sz w:val="24"/>
                <w:szCs w:val="24"/>
              </w:rPr>
            </w:pPr>
            <w:r>
              <w:rPr>
                <w:b/>
                <w:bCs/>
                <w:color w:val="000000"/>
                <w:sz w:val="24"/>
                <w:szCs w:val="24"/>
              </w:rPr>
              <w:t>7 семестр</w:t>
            </w:r>
          </w:p>
        </w:tc>
      </w:tr>
      <w:tr w:rsidR="00421280" w:rsidRPr="005247DD" w:rsidTr="001849D0">
        <w:trPr>
          <w:trHeight w:val="310"/>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421280" w:rsidRPr="007E137F" w:rsidRDefault="00421280" w:rsidP="001849D0">
            <w:pPr>
              <w:shd w:val="clear" w:color="auto" w:fill="FFFFFF"/>
              <w:ind w:left="14"/>
              <w:rPr>
                <w:sz w:val="24"/>
                <w:szCs w:val="24"/>
              </w:rPr>
            </w:pPr>
            <w:r w:rsidRPr="007E137F">
              <w:rPr>
                <w:b/>
                <w:bCs/>
                <w:color w:val="000000"/>
                <w:sz w:val="24"/>
                <w:szCs w:val="24"/>
              </w:rPr>
              <w:t>Общая трудоемкость дисциплины</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21280" w:rsidRPr="007E137F" w:rsidRDefault="00421280" w:rsidP="001849D0">
            <w:pPr>
              <w:shd w:val="clear" w:color="auto" w:fill="FFFFFF"/>
              <w:jc w:val="center"/>
              <w:rPr>
                <w:sz w:val="24"/>
                <w:szCs w:val="24"/>
              </w:rPr>
            </w:pPr>
            <w:r>
              <w:rPr>
                <w:sz w:val="24"/>
                <w:szCs w:val="24"/>
              </w:rPr>
              <w:t>108</w:t>
            </w:r>
          </w:p>
        </w:tc>
        <w:tc>
          <w:tcPr>
            <w:tcW w:w="2551" w:type="dxa"/>
            <w:tcBorders>
              <w:top w:val="single" w:sz="6" w:space="0" w:color="auto"/>
              <w:left w:val="single" w:sz="4" w:space="0" w:color="auto"/>
              <w:bottom w:val="single" w:sz="6" w:space="0" w:color="auto"/>
              <w:right w:val="single" w:sz="6" w:space="0" w:color="auto"/>
            </w:tcBorders>
            <w:shd w:val="clear" w:color="auto" w:fill="FFFFFF"/>
          </w:tcPr>
          <w:p w:rsidR="00421280" w:rsidRDefault="00421280" w:rsidP="001849D0">
            <w:pPr>
              <w:shd w:val="clear" w:color="auto" w:fill="FFFFFF"/>
              <w:jc w:val="center"/>
              <w:rPr>
                <w:sz w:val="24"/>
                <w:szCs w:val="24"/>
              </w:rPr>
            </w:pPr>
            <w:r>
              <w:rPr>
                <w:sz w:val="24"/>
                <w:szCs w:val="24"/>
              </w:rPr>
              <w:t>108</w:t>
            </w:r>
          </w:p>
        </w:tc>
      </w:tr>
      <w:tr w:rsidR="00421280" w:rsidRPr="005247DD" w:rsidTr="001849D0">
        <w:trPr>
          <w:trHeight w:val="57"/>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421280" w:rsidRPr="007E137F" w:rsidRDefault="00421280" w:rsidP="001849D0">
            <w:pPr>
              <w:shd w:val="clear" w:color="auto" w:fill="FFFFFF"/>
              <w:rPr>
                <w:sz w:val="24"/>
                <w:szCs w:val="24"/>
              </w:rPr>
            </w:pPr>
            <w:r>
              <w:rPr>
                <w:b/>
                <w:bCs/>
                <w:i/>
                <w:iCs/>
                <w:color w:val="000000"/>
                <w:sz w:val="24"/>
                <w:szCs w:val="24"/>
              </w:rPr>
              <w:t>Контактная работа-</w:t>
            </w:r>
            <w:r w:rsidRPr="007E137F">
              <w:rPr>
                <w:b/>
                <w:bCs/>
                <w:i/>
                <w:iCs/>
                <w:color w:val="000000"/>
                <w:sz w:val="24"/>
                <w:szCs w:val="24"/>
              </w:rPr>
              <w:t>Аудиторные занятия</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21280" w:rsidRPr="007B5435" w:rsidRDefault="00421280" w:rsidP="001849D0">
            <w:pPr>
              <w:shd w:val="clear" w:color="auto" w:fill="FFFFFF"/>
              <w:jc w:val="center"/>
              <w:rPr>
                <w:b/>
                <w:bCs/>
                <w:i/>
                <w:iCs/>
                <w:color w:val="000000"/>
                <w:sz w:val="24"/>
                <w:szCs w:val="24"/>
              </w:rPr>
            </w:pPr>
            <w:r>
              <w:rPr>
                <w:b/>
                <w:bCs/>
                <w:i/>
                <w:iCs/>
                <w:color w:val="000000"/>
                <w:sz w:val="24"/>
                <w:szCs w:val="24"/>
              </w:rPr>
              <w:t>50</w:t>
            </w:r>
          </w:p>
        </w:tc>
        <w:tc>
          <w:tcPr>
            <w:tcW w:w="2551" w:type="dxa"/>
            <w:tcBorders>
              <w:top w:val="single" w:sz="6" w:space="0" w:color="auto"/>
              <w:left w:val="single" w:sz="4" w:space="0" w:color="auto"/>
              <w:bottom w:val="single" w:sz="6" w:space="0" w:color="auto"/>
              <w:right w:val="single" w:sz="6" w:space="0" w:color="auto"/>
            </w:tcBorders>
            <w:shd w:val="clear" w:color="auto" w:fill="FFFFFF"/>
          </w:tcPr>
          <w:p w:rsidR="00421280" w:rsidRPr="007B5435" w:rsidRDefault="00421280" w:rsidP="001849D0">
            <w:pPr>
              <w:shd w:val="clear" w:color="auto" w:fill="FFFFFF"/>
              <w:jc w:val="center"/>
              <w:rPr>
                <w:b/>
                <w:bCs/>
                <w:i/>
                <w:iCs/>
                <w:color w:val="000000"/>
                <w:sz w:val="24"/>
                <w:szCs w:val="24"/>
              </w:rPr>
            </w:pPr>
            <w:r>
              <w:rPr>
                <w:b/>
                <w:bCs/>
                <w:i/>
                <w:iCs/>
                <w:color w:val="000000"/>
                <w:sz w:val="24"/>
                <w:szCs w:val="24"/>
              </w:rPr>
              <w:t>50</w:t>
            </w:r>
          </w:p>
        </w:tc>
      </w:tr>
      <w:tr w:rsidR="00421280" w:rsidRPr="005247DD" w:rsidTr="001849D0">
        <w:trPr>
          <w:trHeight w:val="57"/>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421280" w:rsidRPr="00C24117" w:rsidRDefault="00421280" w:rsidP="001849D0">
            <w:pPr>
              <w:shd w:val="clear" w:color="auto" w:fill="FFFFFF"/>
              <w:rPr>
                <w:sz w:val="24"/>
                <w:szCs w:val="24"/>
              </w:rPr>
            </w:pPr>
            <w:r w:rsidRPr="00C24117">
              <w:rPr>
                <w:iCs/>
                <w:color w:val="000000"/>
                <w:sz w:val="24"/>
                <w:szCs w:val="24"/>
              </w:rPr>
              <w:t>Лекции</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21280" w:rsidRPr="00C24117" w:rsidRDefault="00421280" w:rsidP="001849D0">
            <w:pPr>
              <w:shd w:val="clear" w:color="auto" w:fill="FFFFFF"/>
              <w:jc w:val="center"/>
              <w:rPr>
                <w:sz w:val="24"/>
                <w:szCs w:val="24"/>
              </w:rPr>
            </w:pPr>
            <w:r>
              <w:rPr>
                <w:sz w:val="24"/>
                <w:szCs w:val="24"/>
              </w:rPr>
              <w:t>16</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1280" w:rsidRDefault="00421280" w:rsidP="001849D0">
            <w:pPr>
              <w:shd w:val="clear" w:color="auto" w:fill="FFFFFF"/>
              <w:jc w:val="center"/>
              <w:rPr>
                <w:sz w:val="24"/>
                <w:szCs w:val="24"/>
              </w:rPr>
            </w:pPr>
            <w:r>
              <w:rPr>
                <w:sz w:val="24"/>
                <w:szCs w:val="24"/>
              </w:rPr>
              <w:t>16</w:t>
            </w:r>
          </w:p>
        </w:tc>
      </w:tr>
      <w:tr w:rsidR="00421280" w:rsidRPr="005247DD" w:rsidTr="001849D0">
        <w:trPr>
          <w:trHeight w:val="57"/>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421280" w:rsidRPr="00C24117" w:rsidRDefault="00421280" w:rsidP="001849D0">
            <w:pPr>
              <w:shd w:val="clear" w:color="auto" w:fill="FFFFFF"/>
              <w:ind w:left="5"/>
              <w:rPr>
                <w:sz w:val="24"/>
                <w:szCs w:val="24"/>
              </w:rPr>
            </w:pPr>
            <w:r w:rsidRPr="00C24117">
              <w:rPr>
                <w:iCs/>
                <w:color w:val="000000"/>
                <w:sz w:val="24"/>
                <w:szCs w:val="24"/>
              </w:rPr>
              <w:t>Семинары, практические занятия</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21280" w:rsidRPr="00C24117" w:rsidRDefault="00421280" w:rsidP="001849D0">
            <w:pPr>
              <w:shd w:val="clear" w:color="auto" w:fill="FFFFFF"/>
              <w:jc w:val="center"/>
              <w:rPr>
                <w:sz w:val="24"/>
                <w:szCs w:val="24"/>
              </w:rPr>
            </w:pPr>
            <w:r>
              <w:rPr>
                <w:sz w:val="24"/>
                <w:szCs w:val="24"/>
              </w:rPr>
              <w:t>34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1280" w:rsidRDefault="00421280" w:rsidP="001849D0">
            <w:pPr>
              <w:shd w:val="clear" w:color="auto" w:fill="FFFFFF"/>
              <w:jc w:val="center"/>
              <w:rPr>
                <w:sz w:val="24"/>
                <w:szCs w:val="24"/>
              </w:rPr>
            </w:pPr>
            <w:r>
              <w:rPr>
                <w:sz w:val="24"/>
                <w:szCs w:val="24"/>
              </w:rPr>
              <w:t>34</w:t>
            </w:r>
          </w:p>
        </w:tc>
      </w:tr>
      <w:tr w:rsidR="00421280" w:rsidRPr="005247DD" w:rsidTr="001849D0">
        <w:trPr>
          <w:trHeight w:val="57"/>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421280" w:rsidRPr="007E137F" w:rsidRDefault="00421280" w:rsidP="001849D0">
            <w:pPr>
              <w:shd w:val="clear" w:color="auto" w:fill="FFFFFF"/>
              <w:ind w:left="14"/>
              <w:rPr>
                <w:sz w:val="24"/>
                <w:szCs w:val="24"/>
              </w:rPr>
            </w:pPr>
            <w:r w:rsidRPr="007E137F">
              <w:rPr>
                <w:b/>
                <w:bCs/>
                <w:i/>
                <w:iCs/>
                <w:color w:val="000000"/>
                <w:sz w:val="24"/>
                <w:szCs w:val="24"/>
              </w:rPr>
              <w:t>Самостоятельная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21280" w:rsidRPr="00301EAA" w:rsidRDefault="00421280" w:rsidP="001849D0">
            <w:pPr>
              <w:shd w:val="clear" w:color="auto" w:fill="FFFFFF"/>
              <w:jc w:val="center"/>
              <w:rPr>
                <w:b/>
                <w:i/>
                <w:sz w:val="24"/>
                <w:szCs w:val="24"/>
              </w:rPr>
            </w:pPr>
            <w:r>
              <w:rPr>
                <w:b/>
                <w:i/>
                <w:sz w:val="24"/>
                <w:szCs w:val="24"/>
              </w:rPr>
              <w:t>58</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1280" w:rsidRPr="00301EAA" w:rsidRDefault="00421280" w:rsidP="001849D0">
            <w:pPr>
              <w:shd w:val="clear" w:color="auto" w:fill="FFFFFF"/>
              <w:jc w:val="center"/>
              <w:rPr>
                <w:b/>
                <w:i/>
                <w:sz w:val="24"/>
                <w:szCs w:val="24"/>
              </w:rPr>
            </w:pPr>
            <w:r>
              <w:rPr>
                <w:b/>
                <w:i/>
                <w:sz w:val="24"/>
                <w:szCs w:val="24"/>
              </w:rPr>
              <w:t>58</w:t>
            </w:r>
          </w:p>
        </w:tc>
      </w:tr>
      <w:tr w:rsidR="00421280" w:rsidRPr="005247DD" w:rsidTr="001849D0">
        <w:trPr>
          <w:trHeight w:val="308"/>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421280" w:rsidRPr="007E137F" w:rsidRDefault="00421280" w:rsidP="001849D0">
            <w:pPr>
              <w:shd w:val="clear" w:color="auto" w:fill="FFFFFF"/>
              <w:ind w:left="19"/>
              <w:rPr>
                <w:color w:val="000000"/>
                <w:sz w:val="24"/>
                <w:szCs w:val="24"/>
              </w:rPr>
            </w:pPr>
            <w:r>
              <w:rPr>
                <w:color w:val="000000"/>
                <w:sz w:val="24"/>
                <w:szCs w:val="24"/>
              </w:rPr>
              <w:t>Вид текущего контроля</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21280" w:rsidRPr="007E137F" w:rsidRDefault="00421280" w:rsidP="001849D0">
            <w:pPr>
              <w:shd w:val="clear" w:color="auto" w:fill="FFFFFF"/>
              <w:jc w:val="center"/>
              <w:rPr>
                <w:color w:val="000000"/>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1280" w:rsidRDefault="00421280" w:rsidP="001849D0">
            <w:pPr>
              <w:shd w:val="clear" w:color="auto" w:fill="FFFFFF"/>
              <w:jc w:val="center"/>
              <w:rPr>
                <w:sz w:val="24"/>
                <w:szCs w:val="24"/>
              </w:rPr>
            </w:pPr>
            <w:r>
              <w:rPr>
                <w:sz w:val="24"/>
                <w:szCs w:val="24"/>
              </w:rPr>
              <w:t>Контрольная работа</w:t>
            </w:r>
          </w:p>
        </w:tc>
      </w:tr>
      <w:tr w:rsidR="00421280" w:rsidRPr="005247DD" w:rsidTr="001849D0">
        <w:trPr>
          <w:trHeight w:val="370"/>
        </w:trPr>
        <w:tc>
          <w:tcPr>
            <w:tcW w:w="4820" w:type="dxa"/>
            <w:tcBorders>
              <w:top w:val="single" w:sz="6" w:space="0" w:color="auto"/>
              <w:left w:val="single" w:sz="6" w:space="0" w:color="auto"/>
              <w:bottom w:val="single" w:sz="6" w:space="0" w:color="auto"/>
              <w:right w:val="single" w:sz="4" w:space="0" w:color="auto"/>
            </w:tcBorders>
            <w:shd w:val="clear" w:color="auto" w:fill="FFFFFF"/>
          </w:tcPr>
          <w:p w:rsidR="00421280" w:rsidRPr="007E137F" w:rsidRDefault="00421280" w:rsidP="001849D0">
            <w:pPr>
              <w:shd w:val="clear" w:color="auto" w:fill="FFFFFF"/>
              <w:ind w:left="19"/>
              <w:rPr>
                <w:sz w:val="24"/>
                <w:szCs w:val="24"/>
              </w:rPr>
            </w:pPr>
            <w:r w:rsidRPr="007E137F">
              <w:rPr>
                <w:color w:val="000000"/>
                <w:sz w:val="24"/>
                <w:szCs w:val="24"/>
              </w:rPr>
              <w:t>Вид промежуточной аттестации</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21280" w:rsidRPr="007E137F" w:rsidRDefault="00421280" w:rsidP="001849D0">
            <w:pPr>
              <w:shd w:val="clear" w:color="auto" w:fill="FFFFFF"/>
              <w:jc w:val="center"/>
              <w:rPr>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1280" w:rsidRDefault="00421280" w:rsidP="001849D0">
            <w:pPr>
              <w:shd w:val="clear" w:color="auto" w:fill="FFFFFF"/>
              <w:jc w:val="center"/>
              <w:rPr>
                <w:sz w:val="24"/>
                <w:szCs w:val="24"/>
              </w:rPr>
            </w:pPr>
            <w:r>
              <w:rPr>
                <w:sz w:val="24"/>
                <w:szCs w:val="24"/>
              </w:rPr>
              <w:t>Зачет</w:t>
            </w:r>
          </w:p>
        </w:tc>
      </w:tr>
    </w:tbl>
    <w:p w:rsidR="00421280" w:rsidRDefault="00421280" w:rsidP="00421280">
      <w:pPr>
        <w:rPr>
          <w:sz w:val="28"/>
        </w:rPr>
      </w:pPr>
    </w:p>
    <w:p w:rsidR="008B1097" w:rsidRPr="007D094B" w:rsidRDefault="008B1097" w:rsidP="004F1640">
      <w:pPr>
        <w:pStyle w:val="1"/>
        <w:numPr>
          <w:ilvl w:val="0"/>
          <w:numId w:val="5"/>
        </w:numPr>
        <w:spacing w:before="0" w:after="0"/>
        <w:jc w:val="both"/>
        <w:rPr>
          <w:rFonts w:ascii="Times New Roman" w:hAnsi="Times New Roman"/>
          <w:sz w:val="28"/>
        </w:rPr>
      </w:pPr>
      <w:r w:rsidRPr="007D094B">
        <w:rPr>
          <w:rFonts w:ascii="Times New Roman" w:hAnsi="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rsidR="008B1097" w:rsidRPr="007D094B" w:rsidRDefault="008B1097" w:rsidP="00832E5F">
      <w:pPr>
        <w:pStyle w:val="1"/>
        <w:numPr>
          <w:ilvl w:val="1"/>
          <w:numId w:val="5"/>
        </w:numPr>
        <w:spacing w:before="0" w:after="0" w:line="360" w:lineRule="auto"/>
        <w:rPr>
          <w:rFonts w:ascii="Times New Roman" w:hAnsi="Times New Roman"/>
          <w:sz w:val="28"/>
        </w:rPr>
      </w:pPr>
      <w:bookmarkStart w:id="8" w:name="_Toc528955534"/>
      <w:bookmarkStart w:id="9" w:name="_Toc24911228"/>
      <w:r w:rsidRPr="007D094B">
        <w:rPr>
          <w:rFonts w:ascii="Times New Roman" w:hAnsi="Times New Roman"/>
          <w:sz w:val="28"/>
        </w:rPr>
        <w:t>Содержание дисциплины</w:t>
      </w:r>
      <w:bookmarkEnd w:id="8"/>
      <w:bookmarkEnd w:id="9"/>
    </w:p>
    <w:p w:rsidR="008B1097" w:rsidRPr="008B1097" w:rsidRDefault="008B1097" w:rsidP="008B1097">
      <w:pPr>
        <w:shd w:val="clear" w:color="auto" w:fill="FFFFFF"/>
        <w:spacing w:line="276" w:lineRule="auto"/>
        <w:ind w:left="6" w:firstLine="714"/>
        <w:jc w:val="both"/>
        <w:rPr>
          <w:b/>
          <w:sz w:val="28"/>
          <w:szCs w:val="28"/>
        </w:rPr>
      </w:pPr>
      <w:r w:rsidRPr="008B1097">
        <w:rPr>
          <w:b/>
          <w:sz w:val="28"/>
          <w:szCs w:val="28"/>
        </w:rPr>
        <w:t>Тема 1. Теоретические и организационно-правовые основы таможенного регулирования внешне</w:t>
      </w:r>
      <w:r w:rsidR="00D84E6D">
        <w:rPr>
          <w:b/>
          <w:sz w:val="28"/>
          <w:szCs w:val="28"/>
        </w:rPr>
        <w:t>экономической</w:t>
      </w:r>
      <w:r w:rsidRPr="008B1097">
        <w:rPr>
          <w:b/>
          <w:sz w:val="28"/>
          <w:szCs w:val="28"/>
        </w:rPr>
        <w:t xml:space="preserve"> деятельности</w:t>
      </w:r>
    </w:p>
    <w:p w:rsidR="008B1097" w:rsidRPr="008B1097" w:rsidRDefault="008B1097" w:rsidP="008B1097">
      <w:pPr>
        <w:shd w:val="clear" w:color="auto" w:fill="FFFFFF"/>
        <w:spacing w:line="276" w:lineRule="auto"/>
        <w:ind w:left="6" w:firstLine="714"/>
        <w:jc w:val="both"/>
        <w:rPr>
          <w:sz w:val="28"/>
          <w:szCs w:val="28"/>
        </w:rPr>
      </w:pPr>
      <w:r w:rsidRPr="008B1097">
        <w:rPr>
          <w:sz w:val="28"/>
          <w:szCs w:val="28"/>
        </w:rPr>
        <w:t>Таможенное регулирование как элемент системы государственного регулирования внешне</w:t>
      </w:r>
      <w:r w:rsidR="00D84E6D">
        <w:rPr>
          <w:sz w:val="28"/>
          <w:szCs w:val="28"/>
        </w:rPr>
        <w:t>экономической</w:t>
      </w:r>
      <w:r w:rsidRPr="008B1097">
        <w:rPr>
          <w:sz w:val="28"/>
          <w:szCs w:val="28"/>
        </w:rPr>
        <w:t xml:space="preserve"> деятельности. Сущность, цели, основные направления и методы таможенного регулирования. Правовое обеспечение таможенного регулирования в ЕАЭС и Российской Федерации. Роль Всемирной </w:t>
      </w:r>
      <w:r w:rsidRPr="008B1097">
        <w:rPr>
          <w:sz w:val="28"/>
          <w:szCs w:val="28"/>
        </w:rPr>
        <w:lastRenderedPageBreak/>
        <w:t xml:space="preserve">торговой организации в развитии организационных и правовых аспектов таможенного регулирования. Мировой опыт таможенного регулирования. </w:t>
      </w:r>
    </w:p>
    <w:p w:rsidR="008B1097" w:rsidRPr="00DC4A9B" w:rsidRDefault="008B1097" w:rsidP="008B1097">
      <w:pPr>
        <w:shd w:val="clear" w:color="auto" w:fill="FFFFFF"/>
        <w:spacing w:line="276" w:lineRule="auto"/>
        <w:ind w:left="6" w:firstLine="714"/>
        <w:jc w:val="both"/>
        <w:rPr>
          <w:b/>
          <w:sz w:val="28"/>
          <w:szCs w:val="28"/>
        </w:rPr>
      </w:pPr>
      <w:r w:rsidRPr="00DC4A9B">
        <w:rPr>
          <w:b/>
          <w:sz w:val="28"/>
          <w:szCs w:val="28"/>
        </w:rPr>
        <w:t>Тема 2. Таможенно-тарифное регулирование</w:t>
      </w:r>
      <w:r w:rsidR="00DC4A9B">
        <w:rPr>
          <w:b/>
          <w:sz w:val="28"/>
          <w:szCs w:val="28"/>
        </w:rPr>
        <w:t xml:space="preserve"> </w:t>
      </w:r>
      <w:r w:rsidRPr="00DC4A9B">
        <w:rPr>
          <w:b/>
          <w:sz w:val="28"/>
          <w:szCs w:val="28"/>
        </w:rPr>
        <w:t>внешне</w:t>
      </w:r>
      <w:r w:rsidR="00DC4A9B">
        <w:rPr>
          <w:b/>
          <w:sz w:val="28"/>
          <w:szCs w:val="28"/>
        </w:rPr>
        <w:t xml:space="preserve">экономической </w:t>
      </w:r>
      <w:r w:rsidRPr="00DC4A9B">
        <w:rPr>
          <w:b/>
          <w:sz w:val="28"/>
          <w:szCs w:val="28"/>
        </w:rPr>
        <w:t>деятельности</w:t>
      </w:r>
    </w:p>
    <w:p w:rsidR="008B1097" w:rsidRPr="00FC1446" w:rsidRDefault="008B1097" w:rsidP="008B1097">
      <w:pPr>
        <w:shd w:val="clear" w:color="auto" w:fill="FFFFFF"/>
        <w:spacing w:line="276" w:lineRule="auto"/>
        <w:ind w:left="6" w:firstLine="714"/>
        <w:jc w:val="both"/>
        <w:rPr>
          <w:sz w:val="28"/>
          <w:szCs w:val="28"/>
        </w:rPr>
      </w:pPr>
      <w:r w:rsidRPr="008B1097">
        <w:rPr>
          <w:sz w:val="28"/>
          <w:szCs w:val="28"/>
        </w:rPr>
        <w:t xml:space="preserve">Сущность, цели, основные направления и методы таможенно-тарифного регулирования. Правовое обеспечение таможенно-тарифного регулирования. Роль Всемирной торговой организации в развитии организационных и правовых аспектов тарифного регулирования. Положения ГАТТ и договоренностей о толковании отдельных положений ГАТТ по вопросам тарифного регулирования. Законодательство ЕАЭС и Российской Федерации по вопросам таможенно-тарифного регулирования. </w:t>
      </w:r>
      <w:r w:rsidRPr="00FC1446">
        <w:rPr>
          <w:sz w:val="28"/>
          <w:szCs w:val="28"/>
        </w:rPr>
        <w:t>Основные направления и перспективы развития таможенно-тарифного регулирования в России.</w:t>
      </w:r>
    </w:p>
    <w:p w:rsidR="008B1097" w:rsidRPr="008B1097" w:rsidRDefault="008B1097" w:rsidP="008B1097">
      <w:pPr>
        <w:shd w:val="clear" w:color="auto" w:fill="FFFFFF"/>
        <w:spacing w:line="276" w:lineRule="auto"/>
        <w:ind w:left="6" w:firstLine="714"/>
        <w:jc w:val="both"/>
        <w:rPr>
          <w:sz w:val="28"/>
          <w:szCs w:val="28"/>
        </w:rPr>
      </w:pPr>
      <w:r w:rsidRPr="008B1097">
        <w:rPr>
          <w:sz w:val="28"/>
          <w:szCs w:val="28"/>
        </w:rPr>
        <w:t xml:space="preserve">Понятие, структура, функции, принципы построения таможенного тарифа. Эскалация и эффективность таможенного тарифа. Понятие номинального и реального уровня таможенно-тарифной защиты. Товарная номенклатура </w:t>
      </w:r>
      <w:r w:rsidR="00344F59">
        <w:rPr>
          <w:sz w:val="28"/>
          <w:szCs w:val="28"/>
        </w:rPr>
        <w:t>внешнеэкономическ</w:t>
      </w:r>
      <w:r w:rsidRPr="008B1097">
        <w:rPr>
          <w:sz w:val="28"/>
          <w:szCs w:val="28"/>
        </w:rPr>
        <w:t xml:space="preserve">ой деятельности как системообразующий элемент таможенного тарифа. </w:t>
      </w:r>
      <w:r w:rsidRPr="00FC1446">
        <w:rPr>
          <w:sz w:val="28"/>
          <w:szCs w:val="28"/>
        </w:rPr>
        <w:t xml:space="preserve">Таможенный тариф и структура ТН ВЭД ЕАЭС. </w:t>
      </w:r>
      <w:r w:rsidRPr="008B1097">
        <w:rPr>
          <w:sz w:val="28"/>
          <w:szCs w:val="28"/>
        </w:rPr>
        <w:t>Виды таможенных тарифов. Практика применения таможенного тарифа во внешнеэкономической деятельности и эффективность таможенно-тарифного регулирования.</w:t>
      </w:r>
    </w:p>
    <w:p w:rsidR="004074DD" w:rsidRPr="00DC4A9B" w:rsidRDefault="004074DD" w:rsidP="004074DD">
      <w:pPr>
        <w:shd w:val="clear" w:color="auto" w:fill="FFFFFF"/>
        <w:spacing w:line="276" w:lineRule="auto"/>
        <w:ind w:left="6" w:firstLine="714"/>
        <w:jc w:val="both"/>
        <w:rPr>
          <w:b/>
          <w:sz w:val="28"/>
          <w:szCs w:val="28"/>
        </w:rPr>
      </w:pPr>
      <w:r w:rsidRPr="00DC4A9B">
        <w:rPr>
          <w:b/>
          <w:sz w:val="28"/>
          <w:szCs w:val="28"/>
        </w:rPr>
        <w:t xml:space="preserve">Тема </w:t>
      </w:r>
      <w:r>
        <w:rPr>
          <w:b/>
          <w:sz w:val="28"/>
          <w:szCs w:val="28"/>
        </w:rPr>
        <w:t>3</w:t>
      </w:r>
      <w:r w:rsidRPr="00DC4A9B">
        <w:rPr>
          <w:b/>
          <w:sz w:val="28"/>
          <w:szCs w:val="28"/>
        </w:rPr>
        <w:t>. Таможенная стоимость товаров и методы ее определения</w:t>
      </w:r>
    </w:p>
    <w:p w:rsidR="004074DD" w:rsidRPr="008B1097" w:rsidRDefault="004074DD" w:rsidP="004074DD">
      <w:pPr>
        <w:shd w:val="clear" w:color="auto" w:fill="FFFFFF"/>
        <w:spacing w:line="276" w:lineRule="auto"/>
        <w:ind w:left="6" w:firstLine="714"/>
        <w:jc w:val="both"/>
        <w:rPr>
          <w:sz w:val="28"/>
          <w:szCs w:val="28"/>
        </w:rPr>
      </w:pPr>
      <w:r w:rsidRPr="002F0EF0">
        <w:rPr>
          <w:sz w:val="28"/>
          <w:szCs w:val="28"/>
        </w:rPr>
        <w:t xml:space="preserve">Понятие таможенной стоимости товара. Мировая практика определения таможенной стоимости товара. Система методов определения таможенной стоимости товара и порядок их использования. Особенности исчисления таможенной стоимости при применении оценочных методов (6 методов). Временная (условная) таможенная оценка товара. Таможенная стоимость вывозимых с таможенной территории РФ товаров. Принципы и порядок определения таможенной стоимости энергоносителей. Порядок декларирования таможенной стоимости при таможенном оформлении товаров. </w:t>
      </w:r>
      <w:r w:rsidRPr="008B1097">
        <w:rPr>
          <w:sz w:val="28"/>
          <w:szCs w:val="28"/>
        </w:rPr>
        <w:t xml:space="preserve">Сущность, цели и механизм контроля таможенной стоимости. Порядок контроля таможенной стоимости. Права и обязанности таможенного органа по контролю таможенной стоимости. Документы, используемые для подтверждения таможенной стоимости. </w:t>
      </w:r>
    </w:p>
    <w:p w:rsidR="00510655" w:rsidRPr="00DC4A9B" w:rsidRDefault="00510655" w:rsidP="00510655">
      <w:pPr>
        <w:shd w:val="clear" w:color="auto" w:fill="FFFFFF"/>
        <w:spacing w:line="276" w:lineRule="auto"/>
        <w:ind w:left="6" w:firstLine="714"/>
        <w:jc w:val="both"/>
        <w:rPr>
          <w:b/>
          <w:sz w:val="28"/>
          <w:szCs w:val="28"/>
        </w:rPr>
      </w:pPr>
      <w:r w:rsidRPr="00DC4A9B">
        <w:rPr>
          <w:b/>
          <w:sz w:val="28"/>
          <w:szCs w:val="28"/>
        </w:rPr>
        <w:t xml:space="preserve">Тема </w:t>
      </w:r>
      <w:r>
        <w:rPr>
          <w:b/>
          <w:sz w:val="28"/>
          <w:szCs w:val="28"/>
        </w:rPr>
        <w:t>4</w:t>
      </w:r>
      <w:r w:rsidRPr="00DC4A9B">
        <w:rPr>
          <w:b/>
          <w:sz w:val="28"/>
          <w:szCs w:val="28"/>
        </w:rPr>
        <w:t>. Таможенные платежи</w:t>
      </w:r>
    </w:p>
    <w:p w:rsidR="00510655" w:rsidRDefault="00510655" w:rsidP="00510655">
      <w:pPr>
        <w:shd w:val="clear" w:color="auto" w:fill="FFFFFF"/>
        <w:spacing w:line="276" w:lineRule="auto"/>
        <w:ind w:left="6" w:firstLine="714"/>
        <w:jc w:val="both"/>
        <w:rPr>
          <w:sz w:val="28"/>
          <w:szCs w:val="28"/>
        </w:rPr>
      </w:pPr>
      <w:r w:rsidRPr="00EA7053">
        <w:rPr>
          <w:sz w:val="28"/>
          <w:szCs w:val="28"/>
        </w:rPr>
        <w:t>Сущность и виды таможенных платежей.</w:t>
      </w:r>
      <w:r>
        <w:rPr>
          <w:sz w:val="28"/>
          <w:szCs w:val="28"/>
        </w:rPr>
        <w:t xml:space="preserve"> </w:t>
      </w:r>
      <w:r w:rsidRPr="008B1097">
        <w:rPr>
          <w:sz w:val="28"/>
          <w:szCs w:val="28"/>
        </w:rPr>
        <w:t>Понятие, сущность и характеристика таможенных пошлин.</w:t>
      </w:r>
      <w:r w:rsidRPr="002F0EF0">
        <w:rPr>
          <w:sz w:val="28"/>
          <w:szCs w:val="28"/>
        </w:rPr>
        <w:t xml:space="preserve"> Ввозные и вывозные таможенные пошлины.   Виды ставок таможенных пошлин: адвалорные, специфические, комбинированные. Специальные, антидемпинговые и компенсационные пошлины, как особые виды пошлин. </w:t>
      </w:r>
      <w:r w:rsidRPr="008B1097">
        <w:rPr>
          <w:sz w:val="28"/>
          <w:szCs w:val="28"/>
        </w:rPr>
        <w:t xml:space="preserve">Порядок исчисления таможенных пошлин. </w:t>
      </w:r>
      <w:r w:rsidRPr="00EA7053">
        <w:rPr>
          <w:sz w:val="28"/>
          <w:szCs w:val="28"/>
        </w:rPr>
        <w:lastRenderedPageBreak/>
        <w:t xml:space="preserve">Ставки акциза при ввозе, их виды и порядок установления. Основа для исчисления акциза при ввозе.  Налог на добавленную стоимость и порядок его установления. Ставки НДС при ввозе, их виды и порядок установления. Основа для исчисления НДС при ввозе. Таможенные сборы и их классификация. Порядок установления таможенных сборов. Таможенные сборы за таможенные операции и порядок применения. Возникновение, прекращение обязанности по уплате таможенных платежей.  Обеспечение уплаты таможенных пошлин и налогов.  Взыскание и возврат таможенных платежей. </w:t>
      </w:r>
    </w:p>
    <w:p w:rsidR="00510655" w:rsidRPr="00DC4A9B" w:rsidRDefault="00510655" w:rsidP="00510655">
      <w:pPr>
        <w:shd w:val="clear" w:color="auto" w:fill="FFFFFF"/>
        <w:spacing w:line="276" w:lineRule="auto"/>
        <w:ind w:left="6" w:firstLine="714"/>
        <w:jc w:val="both"/>
        <w:rPr>
          <w:b/>
          <w:sz w:val="28"/>
          <w:szCs w:val="28"/>
        </w:rPr>
      </w:pPr>
      <w:r w:rsidRPr="00DC4A9B">
        <w:rPr>
          <w:b/>
          <w:sz w:val="28"/>
          <w:szCs w:val="28"/>
        </w:rPr>
        <w:t xml:space="preserve">Тема </w:t>
      </w:r>
      <w:r>
        <w:rPr>
          <w:b/>
          <w:sz w:val="28"/>
          <w:szCs w:val="28"/>
        </w:rPr>
        <w:t>5</w:t>
      </w:r>
      <w:r w:rsidRPr="00DC4A9B">
        <w:rPr>
          <w:b/>
          <w:sz w:val="28"/>
          <w:szCs w:val="28"/>
        </w:rPr>
        <w:t>. Таможенные процедуры</w:t>
      </w:r>
    </w:p>
    <w:p w:rsidR="00510655" w:rsidRPr="00EA7053" w:rsidRDefault="00510655" w:rsidP="00510655">
      <w:pPr>
        <w:shd w:val="clear" w:color="auto" w:fill="FFFFFF"/>
        <w:spacing w:line="276" w:lineRule="auto"/>
        <w:ind w:left="6" w:firstLine="714"/>
        <w:jc w:val="both"/>
        <w:rPr>
          <w:sz w:val="28"/>
          <w:szCs w:val="28"/>
        </w:rPr>
      </w:pPr>
      <w:r w:rsidRPr="00EA7053">
        <w:rPr>
          <w:sz w:val="28"/>
          <w:szCs w:val="28"/>
        </w:rPr>
        <w:t xml:space="preserve">Международно-правовое регулирование таможенных операций и таможенных процедур.  </w:t>
      </w:r>
      <w:r w:rsidRPr="008B1097">
        <w:rPr>
          <w:sz w:val="28"/>
          <w:szCs w:val="28"/>
        </w:rPr>
        <w:t xml:space="preserve">Понятие таможенной процедуры. </w:t>
      </w:r>
      <w:r w:rsidRPr="00EA7053">
        <w:rPr>
          <w:sz w:val="28"/>
          <w:szCs w:val="28"/>
        </w:rPr>
        <w:t xml:space="preserve">Предпосылки и принципы унификации таможенных операций и таможенных процедур. Таможенные операции и таможенные процедуры в ЕАЭС и их правовое регулирование. </w:t>
      </w:r>
      <w:r w:rsidRPr="008B1097">
        <w:rPr>
          <w:sz w:val="28"/>
          <w:szCs w:val="28"/>
        </w:rPr>
        <w:t>Виды и классификация таможенных процедур. Содержание и признаки таможенных процедур в ТК ЕАЭС.</w:t>
      </w:r>
      <w:r w:rsidR="00D82B60">
        <w:rPr>
          <w:sz w:val="28"/>
          <w:szCs w:val="28"/>
        </w:rPr>
        <w:t xml:space="preserve"> </w:t>
      </w:r>
      <w:r w:rsidRPr="00EA7053">
        <w:rPr>
          <w:sz w:val="28"/>
          <w:szCs w:val="28"/>
        </w:rPr>
        <w:t>Особенности уплаты таможенных платежей в различных</w:t>
      </w:r>
      <w:r w:rsidRPr="008B1097">
        <w:rPr>
          <w:sz w:val="28"/>
          <w:szCs w:val="28"/>
        </w:rPr>
        <w:t> таможенных процедурах. </w:t>
      </w:r>
    </w:p>
    <w:p w:rsidR="008B1097" w:rsidRPr="00DC4A9B" w:rsidRDefault="008B1097" w:rsidP="008B1097">
      <w:pPr>
        <w:shd w:val="clear" w:color="auto" w:fill="FFFFFF"/>
        <w:spacing w:line="276" w:lineRule="auto"/>
        <w:ind w:left="6" w:firstLine="714"/>
        <w:jc w:val="both"/>
        <w:rPr>
          <w:b/>
          <w:sz w:val="28"/>
          <w:szCs w:val="28"/>
        </w:rPr>
      </w:pPr>
      <w:r w:rsidRPr="00DC4A9B">
        <w:rPr>
          <w:b/>
          <w:sz w:val="28"/>
          <w:szCs w:val="28"/>
        </w:rPr>
        <w:t xml:space="preserve">Тема </w:t>
      </w:r>
      <w:r w:rsidR="00D82B60">
        <w:rPr>
          <w:b/>
          <w:sz w:val="28"/>
          <w:szCs w:val="28"/>
        </w:rPr>
        <w:t>6</w:t>
      </w:r>
      <w:r w:rsidRPr="00DC4A9B">
        <w:rPr>
          <w:b/>
          <w:sz w:val="28"/>
          <w:szCs w:val="28"/>
        </w:rPr>
        <w:t>. Определение страны происхождения товара, тарифные льготы и преференции</w:t>
      </w:r>
    </w:p>
    <w:p w:rsidR="008B1097" w:rsidRPr="002F0EF0" w:rsidRDefault="008B1097" w:rsidP="008B1097">
      <w:pPr>
        <w:shd w:val="clear" w:color="auto" w:fill="FFFFFF"/>
        <w:spacing w:line="276" w:lineRule="auto"/>
        <w:ind w:left="6" w:firstLine="714"/>
        <w:jc w:val="both"/>
        <w:rPr>
          <w:sz w:val="28"/>
          <w:szCs w:val="28"/>
        </w:rPr>
      </w:pPr>
      <w:r w:rsidRPr="002F0EF0">
        <w:rPr>
          <w:sz w:val="28"/>
          <w:szCs w:val="28"/>
        </w:rPr>
        <w:t>Страна происхождения товара: понятие и нормативно-правовая база. Цель определения страны происхождения товара. Правила определения страны происхождения товара. Товар, полностью произведенный в данной стране. Критерии достаточной переработки товара. Порядок подтверждения страны происхождения товара. Документы, подтверждающие происхождение товара. Сертификаты происхождения товаров формы «А» и «СТ-1»: порядок выдачи, заполнения и их отличия. Правовые основы применения тарифных льгот и преференций. Порядок предоставления льгот. Особенности предоставления тарифных преференций. Общая система преференций. Схема определения ставок тарифа и предоставления тарифных преференций в зависимости от страны происхождения.</w:t>
      </w:r>
    </w:p>
    <w:p w:rsidR="008B1097" w:rsidRPr="00DC4A9B" w:rsidRDefault="008B1097" w:rsidP="008B1097">
      <w:pPr>
        <w:shd w:val="clear" w:color="auto" w:fill="FFFFFF"/>
        <w:spacing w:line="276" w:lineRule="auto"/>
        <w:ind w:left="6" w:firstLine="714"/>
        <w:jc w:val="both"/>
        <w:rPr>
          <w:b/>
          <w:sz w:val="28"/>
          <w:szCs w:val="28"/>
        </w:rPr>
      </w:pPr>
      <w:r w:rsidRPr="00DC4A9B">
        <w:rPr>
          <w:b/>
          <w:sz w:val="28"/>
          <w:szCs w:val="28"/>
        </w:rPr>
        <w:t xml:space="preserve">Тема </w:t>
      </w:r>
      <w:r w:rsidR="00D82B60">
        <w:rPr>
          <w:b/>
          <w:sz w:val="28"/>
          <w:szCs w:val="28"/>
        </w:rPr>
        <w:t>7</w:t>
      </w:r>
      <w:r w:rsidRPr="00DC4A9B">
        <w:rPr>
          <w:b/>
          <w:sz w:val="28"/>
          <w:szCs w:val="28"/>
        </w:rPr>
        <w:t>.</w:t>
      </w:r>
      <w:r w:rsidR="00D82B60">
        <w:rPr>
          <w:b/>
          <w:sz w:val="28"/>
          <w:szCs w:val="28"/>
        </w:rPr>
        <w:t xml:space="preserve"> </w:t>
      </w:r>
      <w:r w:rsidRPr="00DC4A9B">
        <w:rPr>
          <w:b/>
          <w:sz w:val="28"/>
          <w:szCs w:val="28"/>
        </w:rPr>
        <w:t>Нетарифное регулирование внешне</w:t>
      </w:r>
      <w:r w:rsidR="006B18A0">
        <w:rPr>
          <w:b/>
          <w:sz w:val="28"/>
          <w:szCs w:val="28"/>
        </w:rPr>
        <w:t>экономической</w:t>
      </w:r>
      <w:r w:rsidRPr="00DC4A9B">
        <w:rPr>
          <w:b/>
          <w:sz w:val="28"/>
          <w:szCs w:val="28"/>
        </w:rPr>
        <w:t xml:space="preserve"> деятельности</w:t>
      </w:r>
    </w:p>
    <w:p w:rsidR="008B1097" w:rsidRPr="003C273F" w:rsidRDefault="008B1097" w:rsidP="008B1097">
      <w:pPr>
        <w:shd w:val="clear" w:color="auto" w:fill="FFFFFF"/>
        <w:spacing w:line="276" w:lineRule="auto"/>
        <w:ind w:left="6" w:firstLine="714"/>
        <w:jc w:val="both"/>
        <w:rPr>
          <w:sz w:val="28"/>
          <w:szCs w:val="28"/>
        </w:rPr>
      </w:pPr>
      <w:r w:rsidRPr="003C273F">
        <w:rPr>
          <w:sz w:val="28"/>
          <w:szCs w:val="28"/>
        </w:rPr>
        <w:t xml:space="preserve">Система мер нетарифного регулирования </w:t>
      </w:r>
      <w:r w:rsidR="00344F59">
        <w:rPr>
          <w:sz w:val="28"/>
          <w:szCs w:val="28"/>
        </w:rPr>
        <w:t>внешнеэкономическ</w:t>
      </w:r>
      <w:r w:rsidRPr="003C273F">
        <w:rPr>
          <w:sz w:val="28"/>
          <w:szCs w:val="28"/>
        </w:rPr>
        <w:t>ой деятельности.</w:t>
      </w:r>
      <w:r>
        <w:rPr>
          <w:sz w:val="28"/>
          <w:szCs w:val="28"/>
        </w:rPr>
        <w:t xml:space="preserve"> Классификация нетарифных мер регулирования </w:t>
      </w:r>
      <w:r w:rsidR="00344F59">
        <w:rPr>
          <w:sz w:val="28"/>
          <w:szCs w:val="28"/>
        </w:rPr>
        <w:t>внешнеэкономическ</w:t>
      </w:r>
      <w:r>
        <w:rPr>
          <w:sz w:val="28"/>
          <w:szCs w:val="28"/>
        </w:rPr>
        <w:t>ой деятельности.</w:t>
      </w:r>
      <w:r w:rsidR="004074DD">
        <w:rPr>
          <w:sz w:val="28"/>
          <w:szCs w:val="28"/>
        </w:rPr>
        <w:t xml:space="preserve"> </w:t>
      </w:r>
      <w:r>
        <w:rPr>
          <w:sz w:val="28"/>
          <w:szCs w:val="28"/>
        </w:rPr>
        <w:t xml:space="preserve">Административные и экономические меры нетарифного регулирования. </w:t>
      </w:r>
      <w:r w:rsidRPr="003C273F">
        <w:rPr>
          <w:sz w:val="28"/>
          <w:szCs w:val="28"/>
        </w:rPr>
        <w:t>Запреты и ограничения при ввозе товаров в Российскую Федерацию и вывозе товаров из Российской Федерации</w:t>
      </w:r>
      <w:r>
        <w:rPr>
          <w:sz w:val="28"/>
          <w:szCs w:val="28"/>
        </w:rPr>
        <w:t xml:space="preserve">. </w:t>
      </w:r>
      <w:r w:rsidRPr="003C273F">
        <w:rPr>
          <w:sz w:val="28"/>
          <w:szCs w:val="28"/>
        </w:rPr>
        <w:t xml:space="preserve">Лицензирование и квотирование в </w:t>
      </w:r>
      <w:r>
        <w:rPr>
          <w:sz w:val="28"/>
          <w:szCs w:val="28"/>
        </w:rPr>
        <w:t xml:space="preserve">сфере внешней торговли товарами. </w:t>
      </w:r>
      <w:r w:rsidRPr="003C273F">
        <w:rPr>
          <w:sz w:val="28"/>
          <w:szCs w:val="28"/>
        </w:rPr>
        <w:t xml:space="preserve">Специальные защитные, антидемпинговые и компенсационные меры. </w:t>
      </w:r>
      <w:r>
        <w:rPr>
          <w:sz w:val="28"/>
          <w:szCs w:val="28"/>
        </w:rPr>
        <w:t>Технические меры нетарифного регулирования.</w:t>
      </w:r>
      <w:r w:rsidR="004074DD">
        <w:rPr>
          <w:sz w:val="28"/>
          <w:szCs w:val="28"/>
        </w:rPr>
        <w:t xml:space="preserve"> </w:t>
      </w:r>
      <w:r w:rsidRPr="003C273F">
        <w:rPr>
          <w:sz w:val="28"/>
          <w:szCs w:val="28"/>
        </w:rPr>
        <w:t xml:space="preserve">Разрешительный порядок </w:t>
      </w:r>
      <w:r w:rsidRPr="003C273F">
        <w:rPr>
          <w:sz w:val="28"/>
          <w:szCs w:val="28"/>
        </w:rPr>
        <w:lastRenderedPageBreak/>
        <w:t>перемещения через таможенную гран</w:t>
      </w:r>
      <w:r>
        <w:rPr>
          <w:sz w:val="28"/>
          <w:szCs w:val="28"/>
        </w:rPr>
        <w:t xml:space="preserve">ицу отдельных категорий товаров. </w:t>
      </w:r>
      <w:r w:rsidRPr="003C273F">
        <w:rPr>
          <w:sz w:val="28"/>
          <w:szCs w:val="28"/>
        </w:rPr>
        <w:t>Национальная система экспортного контроля</w:t>
      </w:r>
      <w:r>
        <w:rPr>
          <w:sz w:val="28"/>
          <w:szCs w:val="28"/>
        </w:rPr>
        <w:t xml:space="preserve">. </w:t>
      </w:r>
      <w:r w:rsidRPr="003C273F">
        <w:rPr>
          <w:sz w:val="28"/>
          <w:szCs w:val="28"/>
        </w:rPr>
        <w:t>Порядок перемещения через таможенную границу товаров, содержащих объекты интеллектуальной собственности</w:t>
      </w:r>
      <w:r>
        <w:rPr>
          <w:sz w:val="28"/>
          <w:szCs w:val="28"/>
        </w:rPr>
        <w:t>.</w:t>
      </w:r>
    </w:p>
    <w:p w:rsidR="008B1097" w:rsidRPr="00DC4A9B" w:rsidRDefault="008B1097" w:rsidP="008B1097">
      <w:pPr>
        <w:shd w:val="clear" w:color="auto" w:fill="FFFFFF"/>
        <w:spacing w:line="276" w:lineRule="auto"/>
        <w:ind w:left="6" w:firstLine="714"/>
        <w:jc w:val="both"/>
        <w:rPr>
          <w:b/>
          <w:sz w:val="28"/>
          <w:szCs w:val="28"/>
        </w:rPr>
      </w:pPr>
      <w:r w:rsidRPr="00DC4A9B">
        <w:rPr>
          <w:b/>
          <w:sz w:val="28"/>
          <w:szCs w:val="28"/>
        </w:rPr>
        <w:t xml:space="preserve">Тема </w:t>
      </w:r>
      <w:r w:rsidR="00D82B60">
        <w:rPr>
          <w:b/>
          <w:sz w:val="28"/>
          <w:szCs w:val="28"/>
        </w:rPr>
        <w:t>8</w:t>
      </w:r>
      <w:r w:rsidRPr="00DC4A9B">
        <w:rPr>
          <w:b/>
          <w:sz w:val="28"/>
          <w:szCs w:val="28"/>
        </w:rPr>
        <w:t>. Таможенный контроль</w:t>
      </w:r>
    </w:p>
    <w:p w:rsidR="008B1097" w:rsidRDefault="008B1097" w:rsidP="008B1097">
      <w:pPr>
        <w:shd w:val="clear" w:color="auto" w:fill="FFFFFF"/>
        <w:spacing w:line="276" w:lineRule="auto"/>
        <w:ind w:left="6" w:firstLine="714"/>
        <w:jc w:val="both"/>
        <w:rPr>
          <w:sz w:val="28"/>
          <w:szCs w:val="28"/>
        </w:rPr>
      </w:pPr>
      <w:r w:rsidRPr="00EA7053">
        <w:rPr>
          <w:sz w:val="28"/>
          <w:szCs w:val="28"/>
        </w:rPr>
        <w:t>Понятие таможенного контроля и</w:t>
      </w:r>
      <w:r w:rsidRPr="008B1097">
        <w:rPr>
          <w:sz w:val="28"/>
          <w:szCs w:val="28"/>
        </w:rPr>
        <w:t xml:space="preserve"> общие положения таможенного контроля. </w:t>
      </w:r>
      <w:r w:rsidRPr="00EA7053">
        <w:rPr>
          <w:sz w:val="28"/>
          <w:szCs w:val="28"/>
        </w:rPr>
        <w:t>Основные формы проведения таможенного контроля. Принципы организации таможенного контроля.  Организация таможенного контроля за соблюдением порядка декларирования и применен</w:t>
      </w:r>
      <w:r>
        <w:rPr>
          <w:sz w:val="28"/>
          <w:szCs w:val="28"/>
        </w:rPr>
        <w:t>ием</w:t>
      </w:r>
      <w:r w:rsidRPr="00EA7053">
        <w:rPr>
          <w:sz w:val="28"/>
          <w:szCs w:val="28"/>
        </w:rPr>
        <w:t xml:space="preserve"> участниками </w:t>
      </w:r>
      <w:r w:rsidR="00344F59">
        <w:rPr>
          <w:sz w:val="28"/>
          <w:szCs w:val="28"/>
        </w:rPr>
        <w:t>внешнеэкономическ</w:t>
      </w:r>
      <w:r>
        <w:rPr>
          <w:sz w:val="28"/>
          <w:szCs w:val="28"/>
        </w:rPr>
        <w:t>ой деятельности</w:t>
      </w:r>
      <w:r w:rsidRPr="00EA7053">
        <w:rPr>
          <w:sz w:val="28"/>
          <w:szCs w:val="28"/>
        </w:rPr>
        <w:t xml:space="preserve"> мер таможенно-тарифного и нетарифного регулирования</w:t>
      </w:r>
      <w:r>
        <w:rPr>
          <w:sz w:val="28"/>
          <w:szCs w:val="28"/>
        </w:rPr>
        <w:t>. О</w:t>
      </w:r>
      <w:r w:rsidRPr="00EA7053">
        <w:rPr>
          <w:sz w:val="28"/>
          <w:szCs w:val="28"/>
        </w:rPr>
        <w:t>собенности таможенного контроля некоторых категорий товаров. Направления развития таможенного контроля в странах ЕАЭС</w:t>
      </w:r>
      <w:r>
        <w:rPr>
          <w:sz w:val="28"/>
          <w:szCs w:val="28"/>
        </w:rPr>
        <w:t xml:space="preserve"> и Российской Федерации</w:t>
      </w:r>
      <w:r w:rsidRPr="00EA7053">
        <w:rPr>
          <w:sz w:val="28"/>
          <w:szCs w:val="28"/>
        </w:rPr>
        <w:t xml:space="preserve">. </w:t>
      </w:r>
    </w:p>
    <w:p w:rsidR="004F1640" w:rsidRPr="00EA7053" w:rsidRDefault="004F1640" w:rsidP="008B1097">
      <w:pPr>
        <w:shd w:val="clear" w:color="auto" w:fill="FFFFFF"/>
        <w:spacing w:line="276" w:lineRule="auto"/>
        <w:ind w:left="6" w:firstLine="714"/>
        <w:jc w:val="both"/>
        <w:rPr>
          <w:sz w:val="28"/>
          <w:szCs w:val="28"/>
        </w:rPr>
      </w:pPr>
    </w:p>
    <w:p w:rsidR="002676E9" w:rsidRPr="00F804CA" w:rsidRDefault="002676E9" w:rsidP="00440741">
      <w:pPr>
        <w:pStyle w:val="1"/>
        <w:spacing w:before="0" w:after="0" w:line="276" w:lineRule="auto"/>
        <w:ind w:left="709"/>
        <w:jc w:val="both"/>
        <w:rPr>
          <w:rFonts w:ascii="Times New Roman" w:hAnsi="Times New Roman"/>
          <w:sz w:val="28"/>
          <w:szCs w:val="28"/>
        </w:rPr>
      </w:pPr>
      <w:bookmarkStart w:id="10" w:name="_Toc24911229"/>
      <w:r w:rsidRPr="00F804CA">
        <w:rPr>
          <w:rFonts w:ascii="Times New Roman" w:hAnsi="Times New Roman"/>
          <w:sz w:val="28"/>
          <w:szCs w:val="28"/>
        </w:rPr>
        <w:t>5.2.</w:t>
      </w:r>
      <w:r w:rsidRPr="00F804CA">
        <w:rPr>
          <w:rFonts w:ascii="Times New Roman" w:hAnsi="Times New Roman"/>
          <w:sz w:val="28"/>
          <w:szCs w:val="28"/>
        </w:rPr>
        <w:tab/>
        <w:t>Учебно-тематический план</w:t>
      </w:r>
      <w:bookmarkEnd w:id="10"/>
    </w:p>
    <w:p w:rsidR="002676E9" w:rsidRPr="00602655" w:rsidRDefault="002676E9" w:rsidP="002676E9">
      <w:pPr>
        <w:shd w:val="clear" w:color="auto" w:fill="FFFFFF"/>
        <w:spacing w:line="360" w:lineRule="auto"/>
        <w:ind w:right="24"/>
        <w:jc w:val="right"/>
      </w:pPr>
      <w:r w:rsidRPr="00602655">
        <w:rPr>
          <w:color w:val="000000"/>
          <w:sz w:val="28"/>
          <w:szCs w:val="28"/>
        </w:rPr>
        <w:t>Таблица 2</w:t>
      </w:r>
    </w:p>
    <w:tbl>
      <w:tblPr>
        <w:tblW w:w="10206" w:type="dxa"/>
        <w:tblInd w:w="40" w:type="dxa"/>
        <w:tblLayout w:type="fixed"/>
        <w:tblCellMar>
          <w:left w:w="40" w:type="dxa"/>
          <w:right w:w="40" w:type="dxa"/>
        </w:tblCellMar>
        <w:tblLook w:val="0000" w:firstRow="0" w:lastRow="0" w:firstColumn="0" w:lastColumn="0" w:noHBand="0" w:noVBand="0"/>
      </w:tblPr>
      <w:tblGrid>
        <w:gridCol w:w="400"/>
        <w:gridCol w:w="2577"/>
        <w:gridCol w:w="934"/>
        <w:gridCol w:w="850"/>
        <w:gridCol w:w="909"/>
        <w:gridCol w:w="851"/>
        <w:gridCol w:w="992"/>
        <w:gridCol w:w="850"/>
        <w:gridCol w:w="1843"/>
      </w:tblGrid>
      <w:tr w:rsidR="00C62691" w:rsidRPr="00BA73A1" w:rsidTr="004F1640">
        <w:trPr>
          <w:trHeight w:hRule="exact" w:val="302"/>
        </w:trPr>
        <w:tc>
          <w:tcPr>
            <w:tcW w:w="400" w:type="dxa"/>
            <w:tcBorders>
              <w:top w:val="single" w:sz="6" w:space="0" w:color="auto"/>
              <w:left w:val="single" w:sz="6" w:space="0" w:color="auto"/>
              <w:bottom w:val="nil"/>
              <w:right w:val="single" w:sz="6" w:space="0" w:color="auto"/>
            </w:tcBorders>
            <w:shd w:val="clear" w:color="auto" w:fill="FFFFFF"/>
          </w:tcPr>
          <w:p w:rsidR="00C62691" w:rsidRPr="00BA73A1" w:rsidRDefault="00C62691" w:rsidP="00F804CA">
            <w:pPr>
              <w:shd w:val="clear" w:color="auto" w:fill="FFFFFF"/>
              <w:spacing w:line="360" w:lineRule="auto"/>
              <w:ind w:right="24"/>
              <w:rPr>
                <w:rFonts w:eastAsia="Times New Roman"/>
                <w:sz w:val="24"/>
                <w:szCs w:val="24"/>
              </w:rPr>
            </w:pPr>
            <w:r w:rsidRPr="00BA73A1">
              <w:rPr>
                <w:b/>
                <w:bCs/>
                <w:color w:val="000000"/>
                <w:sz w:val="24"/>
                <w:szCs w:val="24"/>
              </w:rPr>
              <w:t>№ п/п</w:t>
            </w:r>
          </w:p>
        </w:tc>
        <w:tc>
          <w:tcPr>
            <w:tcW w:w="2577" w:type="dxa"/>
            <w:vMerge w:val="restart"/>
            <w:tcBorders>
              <w:top w:val="single" w:sz="6" w:space="0" w:color="auto"/>
              <w:left w:val="single" w:sz="6" w:space="0" w:color="auto"/>
              <w:right w:val="single" w:sz="6" w:space="0" w:color="auto"/>
            </w:tcBorders>
            <w:shd w:val="clear" w:color="auto" w:fill="FFFFFF"/>
          </w:tcPr>
          <w:p w:rsidR="00C62691" w:rsidRPr="00BA73A1" w:rsidRDefault="00C62691" w:rsidP="009F183B">
            <w:pPr>
              <w:shd w:val="clear" w:color="auto" w:fill="FFFFFF"/>
              <w:jc w:val="center"/>
              <w:rPr>
                <w:b/>
                <w:color w:val="000000"/>
                <w:sz w:val="24"/>
                <w:szCs w:val="24"/>
              </w:rPr>
            </w:pPr>
            <w:r w:rsidRPr="00BA73A1">
              <w:rPr>
                <w:b/>
                <w:color w:val="000000"/>
                <w:sz w:val="24"/>
                <w:szCs w:val="24"/>
              </w:rPr>
              <w:t>Наименование тем (разделов) дисциплины</w:t>
            </w:r>
          </w:p>
          <w:p w:rsidR="00C62691" w:rsidRPr="00BA73A1" w:rsidRDefault="00C62691" w:rsidP="009F183B">
            <w:pPr>
              <w:jc w:val="center"/>
              <w:rPr>
                <w:color w:val="000000"/>
                <w:sz w:val="24"/>
                <w:szCs w:val="24"/>
              </w:rPr>
            </w:pPr>
          </w:p>
        </w:tc>
        <w:tc>
          <w:tcPr>
            <w:tcW w:w="5386" w:type="dxa"/>
            <w:gridSpan w:val="6"/>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833FB8">
            <w:pPr>
              <w:shd w:val="clear" w:color="auto" w:fill="FFFFFF"/>
              <w:ind w:right="-36"/>
              <w:jc w:val="center"/>
              <w:rPr>
                <w:rFonts w:eastAsia="Times New Roman"/>
                <w:sz w:val="24"/>
                <w:szCs w:val="24"/>
              </w:rPr>
            </w:pPr>
            <w:r w:rsidRPr="00BA73A1">
              <w:rPr>
                <w:b/>
                <w:bCs/>
                <w:color w:val="000000"/>
                <w:sz w:val="24"/>
                <w:szCs w:val="24"/>
              </w:rPr>
              <w:t>Трудоемкость в часах</w:t>
            </w:r>
          </w:p>
        </w:tc>
        <w:tc>
          <w:tcPr>
            <w:tcW w:w="1843" w:type="dxa"/>
            <w:vMerge w:val="restart"/>
            <w:tcBorders>
              <w:top w:val="single" w:sz="6" w:space="0" w:color="auto"/>
              <w:left w:val="single" w:sz="6" w:space="0" w:color="auto"/>
              <w:right w:val="single" w:sz="6" w:space="0" w:color="auto"/>
            </w:tcBorders>
            <w:shd w:val="clear" w:color="auto" w:fill="FFFFFF"/>
          </w:tcPr>
          <w:p w:rsidR="00C62691" w:rsidRPr="00BA73A1" w:rsidRDefault="00C62691" w:rsidP="006C0FCF">
            <w:pPr>
              <w:shd w:val="clear" w:color="auto" w:fill="FFFFFF"/>
              <w:jc w:val="center"/>
              <w:rPr>
                <w:b/>
                <w:bCs/>
                <w:color w:val="000000"/>
                <w:sz w:val="24"/>
                <w:szCs w:val="24"/>
              </w:rPr>
            </w:pPr>
            <w:r w:rsidRPr="00BA73A1">
              <w:rPr>
                <w:b/>
                <w:bCs/>
                <w:color w:val="000000"/>
                <w:sz w:val="24"/>
                <w:szCs w:val="24"/>
              </w:rPr>
              <w:t>Формы текущего контроля успеваемости</w:t>
            </w:r>
          </w:p>
          <w:p w:rsidR="00C62691" w:rsidRPr="00BA73A1" w:rsidRDefault="00C62691" w:rsidP="00F804CA">
            <w:pPr>
              <w:shd w:val="clear" w:color="auto" w:fill="FFFFFF"/>
              <w:rPr>
                <w:rFonts w:eastAsia="Times New Roman"/>
                <w:sz w:val="24"/>
                <w:szCs w:val="24"/>
              </w:rPr>
            </w:pPr>
          </w:p>
        </w:tc>
      </w:tr>
      <w:tr w:rsidR="00C62691" w:rsidRPr="00BA73A1" w:rsidTr="004F1640">
        <w:trPr>
          <w:trHeight w:hRule="exact" w:val="325"/>
        </w:trPr>
        <w:tc>
          <w:tcPr>
            <w:tcW w:w="400" w:type="dxa"/>
            <w:tcBorders>
              <w:top w:val="nil"/>
              <w:left w:val="single" w:sz="6" w:space="0" w:color="auto"/>
              <w:bottom w:val="nil"/>
              <w:right w:val="single" w:sz="6" w:space="0" w:color="auto"/>
            </w:tcBorders>
            <w:shd w:val="clear" w:color="auto" w:fill="FFFFFF"/>
          </w:tcPr>
          <w:p w:rsidR="00C62691" w:rsidRPr="00BA73A1" w:rsidRDefault="00C62691" w:rsidP="00F804CA">
            <w:pPr>
              <w:spacing w:line="360" w:lineRule="auto"/>
              <w:rPr>
                <w:rFonts w:eastAsia="Times New Roman"/>
                <w:sz w:val="24"/>
                <w:szCs w:val="24"/>
              </w:rPr>
            </w:pPr>
          </w:p>
          <w:p w:rsidR="00C62691" w:rsidRPr="00BA73A1" w:rsidRDefault="00C62691" w:rsidP="00F804CA">
            <w:pPr>
              <w:spacing w:line="360" w:lineRule="auto"/>
              <w:rPr>
                <w:rFonts w:eastAsia="Times New Roman"/>
                <w:sz w:val="24"/>
                <w:szCs w:val="24"/>
              </w:rPr>
            </w:pPr>
          </w:p>
        </w:tc>
        <w:tc>
          <w:tcPr>
            <w:tcW w:w="2577" w:type="dxa"/>
            <w:vMerge/>
            <w:tcBorders>
              <w:left w:val="single" w:sz="6" w:space="0" w:color="auto"/>
              <w:right w:val="single" w:sz="6" w:space="0" w:color="auto"/>
            </w:tcBorders>
            <w:shd w:val="clear" w:color="auto" w:fill="FFFFFF"/>
          </w:tcPr>
          <w:p w:rsidR="00C62691" w:rsidRPr="00BA73A1" w:rsidRDefault="00C62691" w:rsidP="00F804CA">
            <w:pPr>
              <w:spacing w:line="360" w:lineRule="auto"/>
              <w:ind w:left="101"/>
              <w:jc w:val="center"/>
              <w:rPr>
                <w:rFonts w:eastAsia="Times New Roman"/>
                <w:b/>
                <w:sz w:val="24"/>
                <w:szCs w:val="24"/>
              </w:rPr>
            </w:pPr>
          </w:p>
        </w:tc>
        <w:tc>
          <w:tcPr>
            <w:tcW w:w="934" w:type="dxa"/>
            <w:tcBorders>
              <w:top w:val="single" w:sz="6" w:space="0" w:color="auto"/>
              <w:left w:val="single" w:sz="6" w:space="0" w:color="auto"/>
              <w:bottom w:val="nil"/>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b/>
                <w:bCs/>
                <w:color w:val="000000"/>
                <w:sz w:val="24"/>
                <w:szCs w:val="24"/>
              </w:rPr>
              <w:t>Всего</w:t>
            </w:r>
          </w:p>
        </w:tc>
        <w:tc>
          <w:tcPr>
            <w:tcW w:w="3602" w:type="dxa"/>
            <w:gridSpan w:val="4"/>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jc w:val="center"/>
              <w:rPr>
                <w:rFonts w:eastAsia="Times New Roman"/>
                <w:sz w:val="24"/>
                <w:szCs w:val="24"/>
              </w:rPr>
            </w:pPr>
            <w:r w:rsidRPr="00BA73A1">
              <w:rPr>
                <w:b/>
                <w:bCs/>
                <w:color w:val="000000"/>
                <w:sz w:val="24"/>
                <w:szCs w:val="24"/>
              </w:rPr>
              <w:t>Аудиторная работа</w:t>
            </w:r>
          </w:p>
        </w:tc>
        <w:tc>
          <w:tcPr>
            <w:tcW w:w="850" w:type="dxa"/>
            <w:vMerge w:val="restart"/>
            <w:tcBorders>
              <w:top w:val="single" w:sz="6" w:space="0" w:color="auto"/>
              <w:left w:val="single" w:sz="6" w:space="0" w:color="auto"/>
              <w:right w:val="single" w:sz="6" w:space="0" w:color="auto"/>
            </w:tcBorders>
            <w:shd w:val="clear" w:color="auto" w:fill="FFFFFF"/>
            <w:textDirection w:val="btLr"/>
          </w:tcPr>
          <w:p w:rsidR="00C62691" w:rsidRPr="00BA73A1" w:rsidRDefault="00C62691" w:rsidP="006C0FCF">
            <w:pPr>
              <w:shd w:val="clear" w:color="auto" w:fill="FFFFFF"/>
              <w:ind w:left="10" w:right="101"/>
              <w:jc w:val="center"/>
              <w:rPr>
                <w:rFonts w:eastAsia="Times New Roman"/>
                <w:sz w:val="24"/>
                <w:szCs w:val="24"/>
              </w:rPr>
            </w:pPr>
            <w:r w:rsidRPr="00BA73A1">
              <w:rPr>
                <w:b/>
                <w:bCs/>
                <w:color w:val="000000"/>
                <w:sz w:val="24"/>
                <w:szCs w:val="24"/>
              </w:rPr>
              <w:t>Самостоятельная работа</w:t>
            </w:r>
          </w:p>
        </w:tc>
        <w:tc>
          <w:tcPr>
            <w:tcW w:w="1843" w:type="dxa"/>
            <w:vMerge/>
            <w:tcBorders>
              <w:left w:val="single" w:sz="6" w:space="0" w:color="auto"/>
              <w:right w:val="single" w:sz="6" w:space="0" w:color="auto"/>
            </w:tcBorders>
            <w:shd w:val="clear" w:color="auto" w:fill="FFFFFF"/>
          </w:tcPr>
          <w:p w:rsidR="00C62691" w:rsidRPr="00BA73A1" w:rsidRDefault="00C62691" w:rsidP="00F804CA">
            <w:pPr>
              <w:shd w:val="clear" w:color="auto" w:fill="FFFFFF"/>
              <w:rPr>
                <w:rFonts w:eastAsia="Times New Roman"/>
                <w:sz w:val="24"/>
                <w:szCs w:val="24"/>
              </w:rPr>
            </w:pPr>
          </w:p>
        </w:tc>
      </w:tr>
      <w:tr w:rsidR="00C62691" w:rsidRPr="00BA73A1" w:rsidTr="004F1640">
        <w:trPr>
          <w:cantSplit/>
          <w:trHeight w:hRule="exact" w:val="1901"/>
        </w:trPr>
        <w:tc>
          <w:tcPr>
            <w:tcW w:w="400" w:type="dxa"/>
            <w:tcBorders>
              <w:top w:val="nil"/>
              <w:left w:val="single" w:sz="6" w:space="0" w:color="auto"/>
              <w:bottom w:val="single" w:sz="6" w:space="0" w:color="auto"/>
              <w:right w:val="single" w:sz="6" w:space="0" w:color="auto"/>
            </w:tcBorders>
            <w:shd w:val="clear" w:color="auto" w:fill="FFFFFF"/>
          </w:tcPr>
          <w:p w:rsidR="00C62691" w:rsidRPr="00BA73A1" w:rsidRDefault="00C62691" w:rsidP="00F804CA">
            <w:pPr>
              <w:spacing w:line="360" w:lineRule="auto"/>
              <w:rPr>
                <w:rFonts w:eastAsia="Times New Roman"/>
                <w:sz w:val="24"/>
                <w:szCs w:val="24"/>
              </w:rPr>
            </w:pPr>
          </w:p>
          <w:p w:rsidR="00C62691" w:rsidRPr="00BA73A1" w:rsidRDefault="00C62691" w:rsidP="00F804CA">
            <w:pPr>
              <w:spacing w:line="360" w:lineRule="auto"/>
              <w:rPr>
                <w:rFonts w:eastAsia="Times New Roman"/>
                <w:sz w:val="24"/>
                <w:szCs w:val="24"/>
              </w:rPr>
            </w:pPr>
          </w:p>
        </w:tc>
        <w:tc>
          <w:tcPr>
            <w:tcW w:w="2577" w:type="dxa"/>
            <w:vMerge/>
            <w:tcBorders>
              <w:left w:val="single" w:sz="6" w:space="0" w:color="auto"/>
              <w:bottom w:val="single" w:sz="6" w:space="0" w:color="auto"/>
              <w:right w:val="single" w:sz="6" w:space="0" w:color="auto"/>
            </w:tcBorders>
            <w:shd w:val="clear" w:color="auto" w:fill="FFFFFF"/>
          </w:tcPr>
          <w:p w:rsidR="00C62691" w:rsidRPr="00BA73A1" w:rsidRDefault="00C62691" w:rsidP="00F804CA">
            <w:pPr>
              <w:spacing w:line="360" w:lineRule="auto"/>
              <w:ind w:left="101"/>
              <w:jc w:val="center"/>
              <w:rPr>
                <w:rFonts w:eastAsia="Times New Roman"/>
                <w:b/>
                <w:sz w:val="24"/>
                <w:szCs w:val="24"/>
              </w:rPr>
            </w:pPr>
          </w:p>
        </w:tc>
        <w:tc>
          <w:tcPr>
            <w:tcW w:w="934" w:type="dxa"/>
            <w:tcBorders>
              <w:top w:val="nil"/>
              <w:left w:val="single" w:sz="6" w:space="0" w:color="auto"/>
              <w:bottom w:val="single" w:sz="6" w:space="0" w:color="auto"/>
              <w:right w:val="single" w:sz="6" w:space="0" w:color="auto"/>
            </w:tcBorders>
            <w:shd w:val="clear" w:color="auto" w:fill="FFFFFF"/>
          </w:tcPr>
          <w:p w:rsidR="00C62691" w:rsidRPr="00BA73A1" w:rsidRDefault="00C62691" w:rsidP="00F804CA">
            <w:pPr>
              <w:spacing w:line="360" w:lineRule="auto"/>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extDirection w:val="btLr"/>
          </w:tcPr>
          <w:p w:rsidR="00C62691" w:rsidRPr="00BA73A1" w:rsidRDefault="00C62691" w:rsidP="009F183B">
            <w:pPr>
              <w:shd w:val="clear" w:color="auto" w:fill="FFFFFF"/>
              <w:ind w:left="113" w:right="113"/>
              <w:jc w:val="center"/>
              <w:rPr>
                <w:rFonts w:eastAsia="Times New Roman"/>
                <w:sz w:val="24"/>
                <w:szCs w:val="24"/>
              </w:rPr>
            </w:pPr>
            <w:r w:rsidRPr="00BA73A1">
              <w:rPr>
                <w:color w:val="000000"/>
                <w:sz w:val="24"/>
                <w:szCs w:val="24"/>
              </w:rPr>
              <w:t>Общая, в т.ч.</w:t>
            </w:r>
          </w:p>
        </w:tc>
        <w:tc>
          <w:tcPr>
            <w:tcW w:w="909" w:type="dxa"/>
            <w:tcBorders>
              <w:top w:val="single" w:sz="6" w:space="0" w:color="auto"/>
              <w:left w:val="single" w:sz="6" w:space="0" w:color="auto"/>
              <w:bottom w:val="single" w:sz="6" w:space="0" w:color="auto"/>
              <w:right w:val="single" w:sz="6" w:space="0" w:color="auto"/>
            </w:tcBorders>
            <w:shd w:val="clear" w:color="auto" w:fill="FFFFFF"/>
            <w:textDirection w:val="btLr"/>
          </w:tcPr>
          <w:p w:rsidR="00C62691" w:rsidRPr="00BA73A1" w:rsidRDefault="00C62691" w:rsidP="009F183B">
            <w:pPr>
              <w:shd w:val="clear" w:color="auto" w:fill="FFFFFF"/>
              <w:ind w:left="113" w:right="113"/>
              <w:jc w:val="center"/>
              <w:rPr>
                <w:bCs/>
                <w:color w:val="000000"/>
                <w:sz w:val="24"/>
                <w:szCs w:val="24"/>
              </w:rPr>
            </w:pPr>
            <w:r w:rsidRPr="00BA73A1">
              <w:rPr>
                <w:color w:val="000000"/>
                <w:sz w:val="24"/>
                <w:szCs w:val="24"/>
              </w:rPr>
              <w:t>Лекц</w:t>
            </w:r>
            <w:r w:rsidRPr="00BA73A1">
              <w:rPr>
                <w:bCs/>
                <w:color w:val="000000"/>
                <w:sz w:val="24"/>
                <w:szCs w:val="24"/>
              </w:rPr>
              <w:t>ии</w:t>
            </w:r>
          </w:p>
          <w:p w:rsidR="00C62691" w:rsidRPr="00BA73A1" w:rsidRDefault="00C62691" w:rsidP="009F183B">
            <w:pPr>
              <w:shd w:val="clear" w:color="auto" w:fill="FFFFFF"/>
              <w:ind w:left="113" w:right="113"/>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extDirection w:val="btLr"/>
          </w:tcPr>
          <w:p w:rsidR="00C62691" w:rsidRPr="00BA73A1" w:rsidRDefault="00C62691" w:rsidP="009F183B">
            <w:pPr>
              <w:shd w:val="clear" w:color="auto" w:fill="FFFFFF"/>
              <w:ind w:left="113" w:right="48"/>
              <w:jc w:val="center"/>
              <w:rPr>
                <w:color w:val="000000"/>
                <w:sz w:val="24"/>
                <w:szCs w:val="24"/>
              </w:rPr>
            </w:pPr>
            <w:r w:rsidRPr="00BA73A1">
              <w:rPr>
                <w:color w:val="000000"/>
                <w:sz w:val="24"/>
                <w:szCs w:val="24"/>
              </w:rPr>
              <w:t>Семинары,</w:t>
            </w:r>
          </w:p>
          <w:p w:rsidR="00C62691" w:rsidRPr="00BA73A1" w:rsidRDefault="00C62691" w:rsidP="009F183B">
            <w:pPr>
              <w:shd w:val="clear" w:color="auto" w:fill="FFFFFF"/>
              <w:ind w:left="113" w:right="48"/>
              <w:jc w:val="center"/>
              <w:rPr>
                <w:color w:val="000000"/>
                <w:sz w:val="24"/>
                <w:szCs w:val="24"/>
              </w:rPr>
            </w:pPr>
            <w:r w:rsidRPr="00BA73A1">
              <w:rPr>
                <w:color w:val="000000"/>
                <w:sz w:val="24"/>
                <w:szCs w:val="24"/>
              </w:rPr>
              <w:t>практические занятия</w:t>
            </w:r>
          </w:p>
          <w:p w:rsidR="00C62691" w:rsidRPr="00BA73A1" w:rsidRDefault="00C62691" w:rsidP="009F183B">
            <w:pPr>
              <w:shd w:val="clear" w:color="auto" w:fill="FFFFFF"/>
              <w:ind w:left="113" w:right="48"/>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extDirection w:val="btLr"/>
          </w:tcPr>
          <w:p w:rsidR="00C62691" w:rsidRPr="00BA73A1" w:rsidRDefault="00C62691" w:rsidP="006C0FCF">
            <w:pPr>
              <w:shd w:val="clear" w:color="auto" w:fill="FFFFFF"/>
              <w:ind w:left="113" w:right="113"/>
              <w:jc w:val="center"/>
              <w:rPr>
                <w:bCs/>
                <w:color w:val="000000"/>
                <w:sz w:val="24"/>
                <w:szCs w:val="24"/>
              </w:rPr>
            </w:pPr>
            <w:r w:rsidRPr="00BA73A1">
              <w:rPr>
                <w:color w:val="000000"/>
                <w:sz w:val="24"/>
                <w:szCs w:val="24"/>
              </w:rPr>
              <w:t xml:space="preserve">Занятия </w:t>
            </w:r>
            <w:r w:rsidRPr="00BA73A1">
              <w:rPr>
                <w:bCs/>
                <w:color w:val="000000"/>
                <w:sz w:val="24"/>
                <w:szCs w:val="24"/>
              </w:rPr>
              <w:t>в</w:t>
            </w:r>
          </w:p>
          <w:p w:rsidR="00C62691" w:rsidRPr="00BA73A1" w:rsidRDefault="00C62691" w:rsidP="009F183B">
            <w:pPr>
              <w:shd w:val="clear" w:color="auto" w:fill="FFFFFF"/>
              <w:ind w:left="113" w:right="113"/>
              <w:jc w:val="center"/>
              <w:rPr>
                <w:color w:val="000000"/>
                <w:sz w:val="24"/>
                <w:szCs w:val="24"/>
              </w:rPr>
            </w:pPr>
            <w:r w:rsidRPr="00BA73A1">
              <w:rPr>
                <w:color w:val="000000"/>
                <w:sz w:val="24"/>
                <w:szCs w:val="24"/>
              </w:rPr>
              <w:t>интерактивных формах</w:t>
            </w:r>
          </w:p>
          <w:p w:rsidR="00C62691" w:rsidRPr="00BA73A1" w:rsidRDefault="00C62691" w:rsidP="009F183B">
            <w:pPr>
              <w:shd w:val="clear" w:color="auto" w:fill="FFFFFF"/>
              <w:ind w:left="113" w:right="113"/>
              <w:jc w:val="center"/>
              <w:rPr>
                <w:rFonts w:eastAsia="Times New Roman"/>
                <w:sz w:val="24"/>
                <w:szCs w:val="24"/>
              </w:rPr>
            </w:pPr>
          </w:p>
        </w:tc>
        <w:tc>
          <w:tcPr>
            <w:tcW w:w="850" w:type="dxa"/>
            <w:vMerge/>
            <w:tcBorders>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rPr>
                <w:rFonts w:eastAsia="Times New Roman"/>
                <w:sz w:val="24"/>
                <w:szCs w:val="24"/>
              </w:rPr>
            </w:pPr>
          </w:p>
        </w:tc>
        <w:tc>
          <w:tcPr>
            <w:tcW w:w="1843" w:type="dxa"/>
            <w:vMerge/>
            <w:tcBorders>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rPr>
                <w:rFonts w:eastAsia="Times New Roman"/>
                <w:sz w:val="24"/>
                <w:szCs w:val="24"/>
              </w:rPr>
            </w:pPr>
          </w:p>
        </w:tc>
      </w:tr>
      <w:tr w:rsidR="00C62691" w:rsidRPr="00BA73A1" w:rsidTr="004F1640">
        <w:trPr>
          <w:trHeight w:hRule="exact" w:val="282"/>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ind w:left="29"/>
              <w:jc w:val="center"/>
              <w:rPr>
                <w:rFonts w:eastAsia="Times New Roman"/>
                <w:bCs/>
                <w:color w:val="000000"/>
                <w:sz w:val="24"/>
                <w:szCs w:val="24"/>
              </w:rPr>
            </w:pPr>
            <w:r w:rsidRPr="00BA73A1">
              <w:rPr>
                <w:rFonts w:eastAsia="Times New Roman"/>
                <w:bCs/>
                <w:color w:val="000000"/>
                <w:sz w:val="24"/>
                <w:szCs w:val="24"/>
              </w:rPr>
              <w:t>1</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pacing w:line="360" w:lineRule="auto"/>
              <w:jc w:val="center"/>
              <w:rPr>
                <w:sz w:val="24"/>
                <w:szCs w:val="24"/>
              </w:rPr>
            </w:pPr>
            <w:r w:rsidRPr="00BA73A1">
              <w:rPr>
                <w:sz w:val="24"/>
                <w:szCs w:val="24"/>
              </w:rPr>
              <w:t>2</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4</w:t>
            </w: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9</w:t>
            </w:r>
          </w:p>
        </w:tc>
      </w:tr>
      <w:tr w:rsidR="00C62691" w:rsidRPr="00BA73A1" w:rsidTr="004F1640">
        <w:trPr>
          <w:trHeight w:hRule="exact" w:val="2095"/>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ind w:left="29"/>
              <w:rPr>
                <w:rFonts w:eastAsia="Times New Roman"/>
                <w:sz w:val="24"/>
                <w:szCs w:val="24"/>
              </w:rPr>
            </w:pPr>
            <w:r w:rsidRPr="00BA73A1">
              <w:rPr>
                <w:rFonts w:eastAsia="Times New Roman"/>
                <w:bCs/>
                <w:color w:val="000000"/>
                <w:sz w:val="24"/>
                <w:szCs w:val="24"/>
              </w:rPr>
              <w:t>1.</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B26C5E" w:rsidRPr="00B26C5E" w:rsidRDefault="00B26C5E" w:rsidP="00B26C5E">
            <w:pPr>
              <w:shd w:val="clear" w:color="auto" w:fill="FFFFFF"/>
              <w:rPr>
                <w:sz w:val="24"/>
                <w:szCs w:val="24"/>
              </w:rPr>
            </w:pPr>
            <w:r w:rsidRPr="00B26C5E">
              <w:rPr>
                <w:sz w:val="24"/>
                <w:szCs w:val="24"/>
              </w:rPr>
              <w:t>Теоретические и организационно-правовые основы таможенного регулирования внешнеэкономической деятельности</w:t>
            </w:r>
          </w:p>
          <w:p w:rsidR="00C62691" w:rsidRPr="00B26C5E" w:rsidRDefault="00C62691" w:rsidP="00B26C5E">
            <w:pPr>
              <w:rPr>
                <w:sz w:val="24"/>
                <w:szCs w:val="24"/>
              </w:rPr>
            </w:pP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D6798" w:rsidP="00EC31A8">
            <w:pPr>
              <w:shd w:val="clear" w:color="auto" w:fill="FFFFFF"/>
              <w:jc w:val="center"/>
              <w:rPr>
                <w:rFonts w:eastAsia="Times New Roman"/>
                <w:sz w:val="24"/>
                <w:szCs w:val="24"/>
              </w:rPr>
            </w:pPr>
            <w:r>
              <w:rPr>
                <w:rFonts w:eastAsia="Times New Roman"/>
                <w:sz w:val="24"/>
                <w:szCs w:val="24"/>
              </w:rPr>
              <w:t>14</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B18A0" w:rsidRPr="00BA73A1" w:rsidRDefault="006B18A0" w:rsidP="00EC31A8">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A7B17" w:rsidP="00EC31A8">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jc w:val="center"/>
              <w:rPr>
                <w:rFonts w:eastAsia="Times New Roman"/>
                <w:sz w:val="24"/>
                <w:szCs w:val="24"/>
              </w:rPr>
            </w:pPr>
            <w:r w:rsidRPr="00BA73A1">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EC31A8">
            <w:pPr>
              <w:shd w:val="clear" w:color="auto" w:fill="FFFFFF"/>
              <w:jc w:val="center"/>
              <w:rPr>
                <w:rFonts w:eastAsia="Times New Roman"/>
                <w:sz w:val="24"/>
                <w:szCs w:val="24"/>
              </w:rPr>
            </w:pPr>
            <w:r>
              <w:rPr>
                <w:rFonts w:eastAsia="Times New Roman"/>
                <w:sz w:val="24"/>
                <w:szCs w:val="24"/>
              </w:rPr>
              <w:t>8</w:t>
            </w:r>
          </w:p>
          <w:p w:rsidR="00C62691" w:rsidRPr="00BA73A1" w:rsidRDefault="00C62691" w:rsidP="00785264">
            <w:pPr>
              <w:shd w:val="clear" w:color="auto" w:fill="FFFFFF"/>
              <w:jc w:val="center"/>
              <w:rPr>
                <w:rFonts w:eastAsia="Times New Roman"/>
                <w:sz w:val="24"/>
                <w:szCs w:val="24"/>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763F16" w:rsidP="003B5059">
            <w:pPr>
              <w:shd w:val="clear" w:color="auto" w:fill="FFFFFF"/>
              <w:rPr>
                <w:sz w:val="24"/>
                <w:szCs w:val="24"/>
              </w:rPr>
            </w:pPr>
            <w:r>
              <w:rPr>
                <w:sz w:val="24"/>
                <w:szCs w:val="24"/>
              </w:rPr>
              <w:t>Опрос,</w:t>
            </w:r>
            <w:r w:rsidR="00C62691" w:rsidRPr="00BA73A1">
              <w:rPr>
                <w:sz w:val="24"/>
                <w:szCs w:val="24"/>
              </w:rPr>
              <w:t xml:space="preserve"> </w:t>
            </w:r>
            <w:r w:rsidR="009D6835">
              <w:rPr>
                <w:sz w:val="24"/>
                <w:szCs w:val="24"/>
              </w:rPr>
              <w:t>дискуссия</w:t>
            </w:r>
          </w:p>
        </w:tc>
      </w:tr>
      <w:tr w:rsidR="00C62691" w:rsidRPr="00BA73A1" w:rsidTr="004F1640">
        <w:trPr>
          <w:trHeight w:hRule="exact" w:val="1275"/>
        </w:trPr>
        <w:tc>
          <w:tcPr>
            <w:tcW w:w="400"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C62691" w:rsidP="00A810A2">
            <w:pPr>
              <w:shd w:val="clear" w:color="auto" w:fill="FFFFFF"/>
              <w:ind w:left="10"/>
              <w:rPr>
                <w:rFonts w:eastAsia="Times New Roman"/>
                <w:sz w:val="24"/>
                <w:szCs w:val="24"/>
              </w:rPr>
            </w:pPr>
            <w:r w:rsidRPr="00BA73A1">
              <w:rPr>
                <w:rFonts w:eastAsia="Times New Roman"/>
                <w:bCs/>
                <w:color w:val="000000"/>
                <w:sz w:val="24"/>
                <w:szCs w:val="24"/>
              </w:rPr>
              <w:t>2.</w:t>
            </w:r>
          </w:p>
        </w:tc>
        <w:tc>
          <w:tcPr>
            <w:tcW w:w="2577" w:type="dxa"/>
            <w:tcBorders>
              <w:top w:val="single" w:sz="6" w:space="0" w:color="auto"/>
              <w:left w:val="single" w:sz="6" w:space="0" w:color="auto"/>
              <w:bottom w:val="single" w:sz="4" w:space="0" w:color="auto"/>
              <w:right w:val="single" w:sz="6" w:space="0" w:color="auto"/>
            </w:tcBorders>
            <w:shd w:val="clear" w:color="auto" w:fill="FFFFFF"/>
          </w:tcPr>
          <w:p w:rsidR="00C62691" w:rsidRPr="00F03039" w:rsidRDefault="00F03039" w:rsidP="00A810A2">
            <w:pPr>
              <w:shd w:val="clear" w:color="auto" w:fill="FFFFFF"/>
              <w:rPr>
                <w:sz w:val="24"/>
                <w:szCs w:val="24"/>
              </w:rPr>
            </w:pPr>
            <w:r w:rsidRPr="00F03039">
              <w:rPr>
                <w:sz w:val="24"/>
                <w:szCs w:val="24"/>
              </w:rPr>
              <w:t>Таможенно-тарифное регулирование внешнеэкономической деятельности</w:t>
            </w:r>
          </w:p>
        </w:tc>
        <w:tc>
          <w:tcPr>
            <w:tcW w:w="934"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3D6798" w:rsidP="00A810A2">
            <w:pPr>
              <w:shd w:val="clear" w:color="auto" w:fill="FFFFFF"/>
              <w:jc w:val="center"/>
              <w:rPr>
                <w:rFonts w:eastAsia="Times New Roman"/>
                <w:sz w:val="24"/>
                <w:szCs w:val="24"/>
              </w:rPr>
            </w:pPr>
            <w:r>
              <w:rPr>
                <w:rFonts w:eastAsia="Times New Roman"/>
                <w:sz w:val="24"/>
                <w:szCs w:val="24"/>
              </w:rPr>
              <w:t>14</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6B18A0"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4A7B17" w:rsidP="00A810A2">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8</w:t>
            </w:r>
          </w:p>
          <w:p w:rsidR="00C62691" w:rsidRPr="00BA73A1" w:rsidRDefault="00C62691" w:rsidP="00785264">
            <w:pPr>
              <w:shd w:val="clear" w:color="auto" w:fill="FFFFFF"/>
              <w:jc w:val="center"/>
              <w:rPr>
                <w:rFonts w:eastAsia="Times New Roman"/>
                <w:sz w:val="24"/>
                <w:szCs w:val="24"/>
              </w:rPr>
            </w:pP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763F16" w:rsidP="003B5059">
            <w:pPr>
              <w:shd w:val="clear" w:color="auto" w:fill="FFFFFF"/>
              <w:rPr>
                <w:sz w:val="24"/>
                <w:szCs w:val="24"/>
              </w:rPr>
            </w:pPr>
            <w:r>
              <w:rPr>
                <w:sz w:val="24"/>
                <w:szCs w:val="24"/>
              </w:rPr>
              <w:t>Опрос,</w:t>
            </w:r>
            <w:r w:rsidR="00C62691" w:rsidRPr="00BA73A1">
              <w:rPr>
                <w:sz w:val="24"/>
                <w:szCs w:val="24"/>
              </w:rPr>
              <w:t xml:space="preserve"> </w:t>
            </w:r>
            <w:r w:rsidR="009D6835">
              <w:rPr>
                <w:sz w:val="24"/>
                <w:szCs w:val="24"/>
              </w:rPr>
              <w:t>дискуссия</w:t>
            </w:r>
            <w:r>
              <w:rPr>
                <w:sz w:val="24"/>
                <w:szCs w:val="24"/>
              </w:rPr>
              <w:t>,</w:t>
            </w:r>
            <w:r w:rsidR="009D6835">
              <w:rPr>
                <w:sz w:val="24"/>
                <w:szCs w:val="24"/>
              </w:rPr>
              <w:t xml:space="preserve"> </w:t>
            </w:r>
            <w:r w:rsidR="00C62691" w:rsidRPr="00BA73A1">
              <w:rPr>
                <w:sz w:val="24"/>
                <w:szCs w:val="24"/>
              </w:rPr>
              <w:t xml:space="preserve">решение </w:t>
            </w:r>
            <w:r w:rsidR="00F03039">
              <w:rPr>
                <w:sz w:val="24"/>
                <w:szCs w:val="24"/>
              </w:rPr>
              <w:t>задач</w:t>
            </w:r>
          </w:p>
        </w:tc>
      </w:tr>
      <w:tr w:rsidR="00C62691" w:rsidRPr="00BA73A1" w:rsidTr="004F1640">
        <w:trPr>
          <w:trHeight w:hRule="exact" w:val="884"/>
        </w:trPr>
        <w:tc>
          <w:tcPr>
            <w:tcW w:w="400" w:type="dxa"/>
            <w:tcBorders>
              <w:top w:val="single" w:sz="4" w:space="0" w:color="auto"/>
              <w:left w:val="single" w:sz="6" w:space="0" w:color="auto"/>
              <w:bottom w:val="single" w:sz="6" w:space="0" w:color="auto"/>
              <w:right w:val="single" w:sz="6" w:space="0" w:color="auto"/>
            </w:tcBorders>
            <w:shd w:val="clear" w:color="auto" w:fill="FFFFFF"/>
          </w:tcPr>
          <w:p w:rsidR="00C62691" w:rsidRPr="00F03039" w:rsidRDefault="00C62691" w:rsidP="00A810A2">
            <w:pPr>
              <w:shd w:val="clear" w:color="auto" w:fill="FFFFFF"/>
              <w:rPr>
                <w:sz w:val="24"/>
                <w:szCs w:val="24"/>
              </w:rPr>
            </w:pPr>
            <w:r w:rsidRPr="00F03039">
              <w:rPr>
                <w:sz w:val="24"/>
                <w:szCs w:val="24"/>
              </w:rPr>
              <w:t xml:space="preserve">3. </w:t>
            </w:r>
          </w:p>
        </w:tc>
        <w:tc>
          <w:tcPr>
            <w:tcW w:w="2577" w:type="dxa"/>
            <w:tcBorders>
              <w:top w:val="single" w:sz="4" w:space="0" w:color="auto"/>
              <w:left w:val="single" w:sz="6" w:space="0" w:color="auto"/>
              <w:bottom w:val="single" w:sz="6" w:space="0" w:color="auto"/>
              <w:right w:val="single" w:sz="6" w:space="0" w:color="auto"/>
            </w:tcBorders>
            <w:shd w:val="clear" w:color="auto" w:fill="FFFFFF"/>
          </w:tcPr>
          <w:p w:rsidR="00C62691" w:rsidRPr="00F03039" w:rsidRDefault="00F03039" w:rsidP="00A810A2">
            <w:pPr>
              <w:ind w:right="-6"/>
              <w:rPr>
                <w:sz w:val="24"/>
                <w:szCs w:val="24"/>
              </w:rPr>
            </w:pPr>
            <w:r w:rsidRPr="00F03039">
              <w:rPr>
                <w:sz w:val="24"/>
                <w:szCs w:val="24"/>
              </w:rPr>
              <w:t>Таможенная стоимость товаров и методы ее определения</w:t>
            </w:r>
          </w:p>
        </w:tc>
        <w:tc>
          <w:tcPr>
            <w:tcW w:w="934"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3D6798" w:rsidP="00A810A2">
            <w:pPr>
              <w:shd w:val="clear" w:color="auto" w:fill="FFFFFF"/>
              <w:jc w:val="center"/>
              <w:rPr>
                <w:rFonts w:eastAsia="Times New Roman"/>
                <w:sz w:val="24"/>
                <w:szCs w:val="24"/>
              </w:rPr>
            </w:pPr>
            <w:r>
              <w:rPr>
                <w:rFonts w:eastAsia="Times New Roman"/>
                <w:sz w:val="24"/>
                <w:szCs w:val="24"/>
              </w:rPr>
              <w:t>12</w:t>
            </w:r>
          </w:p>
          <w:p w:rsidR="00C62691" w:rsidRPr="00BA73A1" w:rsidRDefault="00C62691" w:rsidP="00785264">
            <w:pPr>
              <w:shd w:val="clear" w:color="auto" w:fill="FFFFFF"/>
              <w:jc w:val="center"/>
              <w:rPr>
                <w:rFonts w:eastAsia="Times New Roman"/>
                <w:sz w:val="24"/>
                <w:szCs w:val="24"/>
              </w:rPr>
            </w:pPr>
          </w:p>
        </w:tc>
        <w:tc>
          <w:tcPr>
            <w:tcW w:w="850"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6B18A0"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4A7B17" w:rsidP="00A810A2">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763F16" w:rsidP="003B5059">
            <w:pPr>
              <w:shd w:val="clear" w:color="auto" w:fill="FFFFFF"/>
              <w:rPr>
                <w:sz w:val="24"/>
                <w:szCs w:val="24"/>
              </w:rPr>
            </w:pPr>
            <w:r>
              <w:rPr>
                <w:sz w:val="24"/>
                <w:szCs w:val="24"/>
              </w:rPr>
              <w:t xml:space="preserve">Опрос. </w:t>
            </w:r>
            <w:r w:rsidR="009D6835">
              <w:rPr>
                <w:sz w:val="24"/>
                <w:szCs w:val="24"/>
              </w:rPr>
              <w:t>дискуссия</w:t>
            </w:r>
            <w:r>
              <w:rPr>
                <w:sz w:val="24"/>
                <w:szCs w:val="24"/>
              </w:rPr>
              <w:t xml:space="preserve">, </w:t>
            </w:r>
            <w:r w:rsidR="00C62691" w:rsidRPr="00BA73A1">
              <w:rPr>
                <w:sz w:val="24"/>
                <w:szCs w:val="24"/>
              </w:rPr>
              <w:t xml:space="preserve">решение </w:t>
            </w:r>
            <w:r w:rsidR="00F03039">
              <w:rPr>
                <w:sz w:val="24"/>
                <w:szCs w:val="24"/>
              </w:rPr>
              <w:t>задач</w:t>
            </w:r>
          </w:p>
        </w:tc>
      </w:tr>
      <w:tr w:rsidR="00C62691" w:rsidRPr="00BA73A1" w:rsidTr="004F1640">
        <w:trPr>
          <w:trHeight w:hRule="exact" w:val="846"/>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rPr>
                <w:rFonts w:eastAsia="Times New Roman"/>
                <w:sz w:val="24"/>
                <w:szCs w:val="24"/>
              </w:rPr>
            </w:pPr>
            <w:r w:rsidRPr="00BA73A1">
              <w:rPr>
                <w:rFonts w:eastAsia="Times New Roman"/>
                <w:sz w:val="24"/>
                <w:szCs w:val="24"/>
              </w:rPr>
              <w:t>4.</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F03039" w:rsidP="00A810A2">
            <w:pPr>
              <w:shd w:val="clear" w:color="auto" w:fill="FFFFFF"/>
              <w:rPr>
                <w:rFonts w:eastAsia="Times New Roman"/>
                <w:sz w:val="24"/>
                <w:szCs w:val="24"/>
              </w:rPr>
            </w:pPr>
            <w:r>
              <w:rPr>
                <w:sz w:val="24"/>
                <w:szCs w:val="24"/>
              </w:rPr>
              <w:t>Таможенные платежи</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A858B7" w:rsidP="00A810A2">
            <w:pPr>
              <w:shd w:val="clear" w:color="auto" w:fill="FFFFFF"/>
              <w:jc w:val="center"/>
              <w:rPr>
                <w:rFonts w:eastAsia="Times New Roman"/>
                <w:sz w:val="24"/>
                <w:szCs w:val="24"/>
              </w:rPr>
            </w:pPr>
            <w:r w:rsidRPr="00BA73A1">
              <w:rPr>
                <w:rFonts w:eastAsia="Times New Roman"/>
                <w:sz w:val="24"/>
                <w:szCs w:val="24"/>
              </w:rPr>
              <w:t>14</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6B18A0" w:rsidP="00A810A2">
            <w:pPr>
              <w:shd w:val="clear" w:color="auto" w:fill="FFFFFF"/>
              <w:jc w:val="center"/>
              <w:rPr>
                <w:rFonts w:eastAsia="Times New Roman"/>
                <w:sz w:val="24"/>
                <w:szCs w:val="24"/>
              </w:rPr>
            </w:pPr>
            <w:r>
              <w:rPr>
                <w:rFonts w:eastAsia="Times New Roman"/>
                <w:sz w:val="24"/>
                <w:szCs w:val="24"/>
              </w:rPr>
              <w:t>8</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344EC"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6</w:t>
            </w:r>
            <w:r w:rsidR="00421280">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3</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6</w:t>
            </w:r>
            <w:r w:rsidR="00421280">
              <w:rPr>
                <w:rFonts w:eastAsia="Times New Roman"/>
                <w:sz w:val="24"/>
                <w:szCs w:val="24"/>
              </w:rPr>
              <w:t>/8</w:t>
            </w:r>
          </w:p>
          <w:p w:rsidR="00C62691" w:rsidRPr="00BA73A1" w:rsidRDefault="00C62691" w:rsidP="00785264">
            <w:pPr>
              <w:shd w:val="clear" w:color="auto" w:fill="FFFFFF"/>
              <w:jc w:val="center"/>
              <w:rPr>
                <w:rFonts w:eastAsia="Times New Roman"/>
                <w:sz w:val="24"/>
                <w:szCs w:val="24"/>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C62691" w:rsidRDefault="00763F16" w:rsidP="003B5059">
            <w:pPr>
              <w:shd w:val="clear" w:color="auto" w:fill="FFFFFF"/>
              <w:rPr>
                <w:sz w:val="24"/>
                <w:szCs w:val="24"/>
              </w:rPr>
            </w:pPr>
            <w:r>
              <w:rPr>
                <w:sz w:val="24"/>
                <w:szCs w:val="24"/>
              </w:rPr>
              <w:t xml:space="preserve">Опрос, </w:t>
            </w:r>
            <w:r w:rsidR="00C62691" w:rsidRPr="00BA73A1">
              <w:rPr>
                <w:sz w:val="24"/>
                <w:szCs w:val="24"/>
              </w:rPr>
              <w:t xml:space="preserve">решение </w:t>
            </w:r>
            <w:r w:rsidR="009D6835">
              <w:rPr>
                <w:sz w:val="24"/>
                <w:szCs w:val="24"/>
              </w:rPr>
              <w:t>задач</w:t>
            </w:r>
            <w:r w:rsidR="00833FB8">
              <w:rPr>
                <w:sz w:val="24"/>
                <w:szCs w:val="24"/>
              </w:rPr>
              <w:t>, решение тестов</w:t>
            </w:r>
          </w:p>
          <w:p w:rsidR="00833FB8" w:rsidRPr="00BA73A1" w:rsidRDefault="00833FB8" w:rsidP="003B5059">
            <w:pPr>
              <w:shd w:val="clear" w:color="auto" w:fill="FFFFFF"/>
              <w:rPr>
                <w:sz w:val="24"/>
                <w:szCs w:val="24"/>
              </w:rPr>
            </w:pPr>
          </w:p>
        </w:tc>
      </w:tr>
      <w:tr w:rsidR="00C62691" w:rsidRPr="00BA73A1" w:rsidTr="004F1640">
        <w:trPr>
          <w:trHeight w:hRule="exact" w:val="1141"/>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rPr>
                <w:rFonts w:eastAsia="Times New Roman"/>
                <w:sz w:val="24"/>
                <w:szCs w:val="24"/>
              </w:rPr>
            </w:pPr>
            <w:r w:rsidRPr="00BA73A1">
              <w:rPr>
                <w:rFonts w:eastAsia="Times New Roman"/>
                <w:sz w:val="24"/>
                <w:szCs w:val="24"/>
              </w:rPr>
              <w:lastRenderedPageBreak/>
              <w:t>5.</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F03039" w:rsidP="00A810A2">
            <w:pPr>
              <w:ind w:right="-6"/>
              <w:jc w:val="both"/>
              <w:rPr>
                <w:sz w:val="24"/>
                <w:szCs w:val="24"/>
              </w:rPr>
            </w:pPr>
            <w:r>
              <w:rPr>
                <w:sz w:val="24"/>
                <w:szCs w:val="24"/>
              </w:rPr>
              <w:t>Таможенные процедуры</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D6798" w:rsidP="00A810A2">
            <w:pPr>
              <w:shd w:val="clear" w:color="auto" w:fill="FFFFFF"/>
              <w:jc w:val="center"/>
              <w:rPr>
                <w:rFonts w:eastAsia="Times New Roman"/>
                <w:sz w:val="24"/>
                <w:szCs w:val="24"/>
              </w:rPr>
            </w:pPr>
            <w:r>
              <w:rPr>
                <w:rFonts w:eastAsia="Times New Roman"/>
                <w:sz w:val="24"/>
                <w:szCs w:val="24"/>
              </w:rPr>
              <w:t>16</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6B18A0" w:rsidP="00A810A2">
            <w:pPr>
              <w:shd w:val="clear" w:color="auto" w:fill="FFFFFF"/>
              <w:jc w:val="center"/>
              <w:rPr>
                <w:rFonts w:eastAsia="Times New Roman"/>
                <w:sz w:val="24"/>
                <w:szCs w:val="24"/>
              </w:rPr>
            </w:pPr>
            <w:r>
              <w:rPr>
                <w:rFonts w:eastAsia="Times New Roman"/>
                <w:sz w:val="24"/>
                <w:szCs w:val="24"/>
              </w:rPr>
              <w:t>10</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4</w:t>
            </w:r>
            <w:r w:rsidR="00421280">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3</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8830BE" w:rsidP="00A810A2">
            <w:pPr>
              <w:shd w:val="clear" w:color="auto" w:fill="FFFFFF"/>
              <w:jc w:val="center"/>
              <w:rPr>
                <w:rFonts w:eastAsia="Times New Roman"/>
                <w:sz w:val="24"/>
                <w:szCs w:val="24"/>
              </w:rPr>
            </w:pPr>
            <w:r w:rsidRPr="00BA73A1">
              <w:rPr>
                <w:rFonts w:eastAsia="Times New Roman"/>
                <w:sz w:val="24"/>
                <w:szCs w:val="24"/>
              </w:rPr>
              <w:t>6</w:t>
            </w:r>
            <w:r w:rsidR="00421280">
              <w:rPr>
                <w:rFonts w:eastAsia="Times New Roman"/>
                <w:sz w:val="24"/>
                <w:szCs w:val="24"/>
              </w:rPr>
              <w:t>/8</w:t>
            </w:r>
          </w:p>
          <w:p w:rsidR="00C62691" w:rsidRPr="00BA73A1" w:rsidRDefault="00C62691" w:rsidP="00785264">
            <w:pPr>
              <w:shd w:val="clear" w:color="auto" w:fill="FFFFFF"/>
              <w:jc w:val="center"/>
              <w:rPr>
                <w:rFonts w:eastAsia="Times New Roman"/>
                <w:sz w:val="24"/>
                <w:szCs w:val="24"/>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3B5059">
            <w:pPr>
              <w:shd w:val="clear" w:color="auto" w:fill="FFFFFF"/>
              <w:rPr>
                <w:sz w:val="24"/>
                <w:szCs w:val="24"/>
              </w:rPr>
            </w:pPr>
            <w:r w:rsidRPr="00BA73A1">
              <w:rPr>
                <w:sz w:val="24"/>
                <w:szCs w:val="24"/>
              </w:rPr>
              <w:t>Опрос</w:t>
            </w:r>
            <w:r w:rsidR="00763F16">
              <w:rPr>
                <w:sz w:val="24"/>
                <w:szCs w:val="24"/>
              </w:rPr>
              <w:t>,</w:t>
            </w:r>
            <w:r w:rsidRPr="00BA73A1">
              <w:rPr>
                <w:sz w:val="24"/>
                <w:szCs w:val="24"/>
              </w:rPr>
              <w:t xml:space="preserve"> решение</w:t>
            </w:r>
          </w:p>
          <w:p w:rsidR="00C62691" w:rsidRPr="00BA73A1" w:rsidRDefault="00D940B2" w:rsidP="003B5059">
            <w:pPr>
              <w:shd w:val="clear" w:color="auto" w:fill="FFFFFF"/>
              <w:rPr>
                <w:sz w:val="24"/>
                <w:szCs w:val="24"/>
              </w:rPr>
            </w:pPr>
            <w:r>
              <w:rPr>
                <w:sz w:val="24"/>
                <w:szCs w:val="24"/>
              </w:rPr>
              <w:t>к</w:t>
            </w:r>
            <w:r w:rsidR="00C62691" w:rsidRPr="00BA73A1">
              <w:rPr>
                <w:sz w:val="24"/>
                <w:szCs w:val="24"/>
              </w:rPr>
              <w:t>ейсов</w:t>
            </w:r>
            <w:r>
              <w:rPr>
                <w:sz w:val="24"/>
                <w:szCs w:val="24"/>
              </w:rPr>
              <w:t>, решение задач, решение тестов</w:t>
            </w:r>
          </w:p>
        </w:tc>
      </w:tr>
      <w:tr w:rsidR="00C62691" w:rsidRPr="00BA73A1" w:rsidTr="004F1640">
        <w:trPr>
          <w:trHeight w:hRule="exact" w:val="1285"/>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rPr>
                <w:rFonts w:eastAsia="Times New Roman"/>
                <w:sz w:val="24"/>
                <w:szCs w:val="24"/>
              </w:rPr>
            </w:pPr>
            <w:r w:rsidRPr="00BA73A1">
              <w:rPr>
                <w:rFonts w:eastAsia="Times New Roman"/>
                <w:sz w:val="24"/>
                <w:szCs w:val="24"/>
              </w:rPr>
              <w:t>6.</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F03039" w:rsidRDefault="00F03039" w:rsidP="00F03039">
            <w:pPr>
              <w:shd w:val="clear" w:color="auto" w:fill="FFFFFF"/>
              <w:rPr>
                <w:sz w:val="24"/>
                <w:szCs w:val="24"/>
              </w:rPr>
            </w:pPr>
            <w:r w:rsidRPr="00F03039">
              <w:rPr>
                <w:sz w:val="24"/>
                <w:szCs w:val="24"/>
              </w:rPr>
              <w:t>Определение страны происхождения товара, тарифные льготы и преференции</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D6798" w:rsidP="00A810A2">
            <w:pPr>
              <w:shd w:val="clear" w:color="auto" w:fill="FFFFFF"/>
              <w:jc w:val="center"/>
              <w:rPr>
                <w:rFonts w:eastAsia="Times New Roman"/>
                <w:sz w:val="24"/>
                <w:szCs w:val="24"/>
              </w:rPr>
            </w:pPr>
            <w:r>
              <w:rPr>
                <w:rFonts w:eastAsia="Times New Roman"/>
                <w:sz w:val="24"/>
                <w:szCs w:val="24"/>
              </w:rPr>
              <w:t>12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6B18A0"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A7B17" w:rsidP="00A810A2">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D940B2" w:rsidP="003B5059">
            <w:pPr>
              <w:shd w:val="clear" w:color="auto" w:fill="FFFFFF"/>
              <w:rPr>
                <w:sz w:val="24"/>
                <w:szCs w:val="24"/>
              </w:rPr>
            </w:pPr>
            <w:r>
              <w:rPr>
                <w:sz w:val="24"/>
                <w:szCs w:val="24"/>
              </w:rPr>
              <w:t>Опрос, решение задач, решение тестов</w:t>
            </w:r>
          </w:p>
        </w:tc>
      </w:tr>
      <w:tr w:rsidR="00C62691" w:rsidRPr="00BA73A1" w:rsidTr="004F1640">
        <w:trPr>
          <w:trHeight w:hRule="exact" w:val="1391"/>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rPr>
                <w:rFonts w:eastAsia="Times New Roman"/>
                <w:sz w:val="24"/>
                <w:szCs w:val="24"/>
              </w:rPr>
            </w:pPr>
            <w:r w:rsidRPr="00BA73A1">
              <w:rPr>
                <w:rFonts w:eastAsia="Times New Roman"/>
                <w:sz w:val="24"/>
                <w:szCs w:val="24"/>
              </w:rPr>
              <w:t>7.</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F03039" w:rsidP="006B18A0">
            <w:pPr>
              <w:shd w:val="clear" w:color="auto" w:fill="FFFFFF"/>
              <w:rPr>
                <w:bCs/>
                <w:color w:val="000000"/>
                <w:sz w:val="24"/>
                <w:szCs w:val="24"/>
              </w:rPr>
            </w:pPr>
            <w:r w:rsidRPr="00F03039">
              <w:rPr>
                <w:sz w:val="24"/>
                <w:szCs w:val="24"/>
              </w:rPr>
              <w:t>Нетарифное регулирование внешне</w:t>
            </w:r>
            <w:r w:rsidR="006B18A0">
              <w:rPr>
                <w:sz w:val="24"/>
                <w:szCs w:val="24"/>
              </w:rPr>
              <w:t>экономической</w:t>
            </w:r>
            <w:r w:rsidRPr="00F03039">
              <w:rPr>
                <w:sz w:val="24"/>
                <w:szCs w:val="24"/>
              </w:rPr>
              <w:t xml:space="preserve"> деятельности</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D6798" w:rsidP="00A810A2">
            <w:pPr>
              <w:shd w:val="clear" w:color="auto" w:fill="FFFFFF"/>
              <w:jc w:val="center"/>
              <w:rPr>
                <w:rFonts w:eastAsia="Times New Roman"/>
                <w:sz w:val="24"/>
                <w:szCs w:val="24"/>
              </w:rPr>
            </w:pPr>
            <w:r>
              <w:rPr>
                <w:rFonts w:eastAsia="Times New Roman"/>
                <w:sz w:val="24"/>
                <w:szCs w:val="24"/>
              </w:rPr>
              <w:t>12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6B18A0"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A7B17" w:rsidP="00A810A2">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3B5059">
            <w:pPr>
              <w:shd w:val="clear" w:color="auto" w:fill="FFFFFF"/>
              <w:rPr>
                <w:sz w:val="24"/>
                <w:szCs w:val="24"/>
              </w:rPr>
            </w:pPr>
            <w:r w:rsidRPr="00BA73A1">
              <w:rPr>
                <w:sz w:val="24"/>
                <w:szCs w:val="24"/>
              </w:rPr>
              <w:t>Опрос</w:t>
            </w:r>
            <w:r w:rsidR="00763F16">
              <w:rPr>
                <w:sz w:val="24"/>
                <w:szCs w:val="24"/>
              </w:rPr>
              <w:t>,</w:t>
            </w:r>
            <w:r w:rsidRPr="00BA73A1">
              <w:rPr>
                <w:sz w:val="24"/>
                <w:szCs w:val="24"/>
              </w:rPr>
              <w:t xml:space="preserve"> решение кейсов</w:t>
            </w:r>
          </w:p>
        </w:tc>
      </w:tr>
      <w:tr w:rsidR="00C62691" w:rsidRPr="00BA73A1" w:rsidTr="004F1640">
        <w:trPr>
          <w:trHeight w:hRule="exact" w:val="1113"/>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rPr>
                <w:rFonts w:eastAsia="Times New Roman"/>
                <w:sz w:val="24"/>
                <w:szCs w:val="24"/>
              </w:rPr>
            </w:pPr>
            <w:r w:rsidRPr="00BA73A1">
              <w:rPr>
                <w:rFonts w:eastAsia="Times New Roman"/>
                <w:sz w:val="24"/>
                <w:szCs w:val="24"/>
              </w:rPr>
              <w:t>8.</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F03039" w:rsidP="00A810A2">
            <w:pPr>
              <w:shd w:val="clear" w:color="auto" w:fill="FFFFFF"/>
              <w:ind w:left="10"/>
              <w:rPr>
                <w:bCs/>
                <w:color w:val="000000"/>
                <w:sz w:val="24"/>
                <w:szCs w:val="24"/>
              </w:rPr>
            </w:pPr>
            <w:r>
              <w:rPr>
                <w:sz w:val="24"/>
                <w:szCs w:val="24"/>
              </w:rPr>
              <w:t>Таможенный контроль</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D6798" w:rsidP="00A810A2">
            <w:pPr>
              <w:shd w:val="clear" w:color="auto" w:fill="FFFFFF"/>
              <w:jc w:val="center"/>
              <w:rPr>
                <w:rFonts w:eastAsia="Times New Roman"/>
                <w:sz w:val="24"/>
                <w:szCs w:val="24"/>
              </w:rPr>
            </w:pPr>
            <w:r>
              <w:rPr>
                <w:rFonts w:eastAsia="Times New Roman"/>
                <w:sz w:val="24"/>
                <w:szCs w:val="24"/>
              </w:rPr>
              <w:t>14</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6B18A0"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A7B17" w:rsidP="00A810A2">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4F0F5E" w:rsidP="00A810A2">
            <w:pPr>
              <w:shd w:val="clear" w:color="auto" w:fill="FFFFFF"/>
              <w:jc w:val="center"/>
              <w:rPr>
                <w:rFonts w:eastAsia="Times New Roman"/>
                <w:sz w:val="24"/>
                <w:szCs w:val="24"/>
              </w:rPr>
            </w:pPr>
            <w:r>
              <w:rPr>
                <w:rFonts w:eastAsia="Times New Roman"/>
                <w:sz w:val="24"/>
                <w:szCs w:val="24"/>
              </w:rPr>
              <w:t>8</w:t>
            </w:r>
          </w:p>
          <w:p w:rsidR="00C62691" w:rsidRPr="00BA73A1" w:rsidRDefault="00C62691" w:rsidP="00785264">
            <w:pPr>
              <w:shd w:val="clear" w:color="auto" w:fill="FFFFFF"/>
              <w:jc w:val="center"/>
              <w:rPr>
                <w:rFonts w:eastAsia="Times New Roman"/>
                <w:sz w:val="24"/>
                <w:szCs w:val="24"/>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3B5059">
            <w:pPr>
              <w:shd w:val="clear" w:color="auto" w:fill="FFFFFF"/>
              <w:rPr>
                <w:sz w:val="24"/>
                <w:szCs w:val="24"/>
              </w:rPr>
            </w:pPr>
            <w:r w:rsidRPr="00BA73A1">
              <w:rPr>
                <w:sz w:val="24"/>
                <w:szCs w:val="24"/>
              </w:rPr>
              <w:t>Опрос</w:t>
            </w:r>
            <w:r w:rsidR="00763F16">
              <w:rPr>
                <w:sz w:val="24"/>
                <w:szCs w:val="24"/>
              </w:rPr>
              <w:t>,</w:t>
            </w:r>
            <w:r w:rsidRPr="00BA73A1">
              <w:rPr>
                <w:sz w:val="24"/>
                <w:szCs w:val="24"/>
              </w:rPr>
              <w:t xml:space="preserve"> решение кейсов</w:t>
            </w:r>
          </w:p>
        </w:tc>
      </w:tr>
      <w:tr w:rsidR="00C62691" w:rsidRPr="00BA73A1" w:rsidTr="004F1640">
        <w:trPr>
          <w:trHeight w:hRule="exact" w:val="1183"/>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rPr>
                <w:rFonts w:eastAsia="Times New Roman"/>
                <w:sz w:val="24"/>
                <w:szCs w:val="24"/>
              </w:rPr>
            </w:pP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ind w:left="10"/>
              <w:rPr>
                <w:bCs/>
                <w:color w:val="000000"/>
                <w:sz w:val="24"/>
                <w:szCs w:val="24"/>
              </w:rPr>
            </w:pPr>
            <w:r w:rsidRPr="00BA73A1">
              <w:rPr>
                <w:bCs/>
                <w:color w:val="000000"/>
                <w:sz w:val="24"/>
                <w:szCs w:val="24"/>
              </w:rPr>
              <w:t>В целом по дисциплине</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jc w:val="center"/>
              <w:rPr>
                <w:rFonts w:eastAsia="Times New Roman"/>
                <w:sz w:val="24"/>
                <w:szCs w:val="24"/>
              </w:rPr>
            </w:pPr>
            <w:r w:rsidRPr="00BA73A1">
              <w:rPr>
                <w:rFonts w:eastAsia="Times New Roman"/>
                <w:sz w:val="24"/>
                <w:szCs w:val="24"/>
              </w:rPr>
              <w:t>1</w:t>
            </w:r>
            <w:r w:rsidR="00833FB8">
              <w:rPr>
                <w:rFonts w:eastAsia="Times New Roman"/>
                <w:sz w:val="24"/>
                <w:szCs w:val="24"/>
              </w:rPr>
              <w:t>0</w:t>
            </w:r>
            <w:r w:rsidRPr="00BA73A1">
              <w:rPr>
                <w:rFonts w:eastAsia="Times New Roman"/>
                <w:sz w:val="24"/>
                <w:szCs w:val="24"/>
              </w:rPr>
              <w:t>8</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833FB8" w:rsidP="00EC31A8">
            <w:pPr>
              <w:shd w:val="clear" w:color="auto" w:fill="FFFFFF"/>
              <w:jc w:val="center"/>
              <w:rPr>
                <w:rFonts w:eastAsia="Times New Roman"/>
                <w:sz w:val="24"/>
                <w:szCs w:val="24"/>
              </w:rPr>
            </w:pPr>
            <w:r>
              <w:rPr>
                <w:rFonts w:eastAsia="Times New Roman"/>
                <w:sz w:val="24"/>
                <w:szCs w:val="24"/>
              </w:rPr>
              <w:t>54</w:t>
            </w:r>
            <w:r w:rsidR="00FA01CC">
              <w:rPr>
                <w:rFonts w:eastAsia="Times New Roman"/>
                <w:sz w:val="24"/>
                <w:szCs w:val="24"/>
              </w:rPr>
              <w:t>/50</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833FB8" w:rsidP="00EC31A8">
            <w:pPr>
              <w:shd w:val="clear" w:color="auto" w:fill="FFFFFF"/>
              <w:jc w:val="center"/>
              <w:rPr>
                <w:rFonts w:eastAsia="Times New Roman"/>
                <w:sz w:val="24"/>
                <w:szCs w:val="24"/>
              </w:rPr>
            </w:pPr>
            <w:r>
              <w:rPr>
                <w:rFonts w:eastAsia="Times New Roman"/>
                <w:sz w:val="24"/>
                <w:szCs w:val="24"/>
              </w:rPr>
              <w:t>18</w:t>
            </w:r>
            <w:r w:rsidR="00421280">
              <w:rPr>
                <w:rFonts w:eastAsia="Times New Roman"/>
                <w:sz w:val="24"/>
                <w:szCs w:val="24"/>
              </w:rPr>
              <w:t>/16</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jc w:val="center"/>
              <w:rPr>
                <w:rFonts w:eastAsia="Times New Roman"/>
                <w:sz w:val="24"/>
                <w:szCs w:val="24"/>
              </w:rPr>
            </w:pPr>
            <w:r w:rsidRPr="00BA73A1">
              <w:rPr>
                <w:rFonts w:eastAsia="Times New Roman"/>
                <w:sz w:val="24"/>
                <w:szCs w:val="24"/>
              </w:rPr>
              <w:t>36</w:t>
            </w:r>
            <w:r w:rsidR="00421280">
              <w:rPr>
                <w:rFonts w:eastAsia="Times New Roman"/>
                <w:sz w:val="24"/>
                <w:szCs w:val="24"/>
              </w:rPr>
              <w:t>/34</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Default="00C62691" w:rsidP="00EC31A8">
            <w:pPr>
              <w:shd w:val="clear" w:color="auto" w:fill="FFFFFF"/>
              <w:jc w:val="center"/>
              <w:rPr>
                <w:rFonts w:eastAsia="Times New Roman"/>
                <w:sz w:val="24"/>
                <w:szCs w:val="24"/>
              </w:rPr>
            </w:pPr>
            <w:r w:rsidRPr="00BA73A1">
              <w:rPr>
                <w:rFonts w:eastAsia="Times New Roman"/>
                <w:sz w:val="24"/>
                <w:szCs w:val="24"/>
              </w:rPr>
              <w:t>18</w:t>
            </w:r>
            <w:r w:rsidR="004F1640">
              <w:rPr>
                <w:rFonts w:eastAsia="Times New Roman"/>
                <w:sz w:val="24"/>
                <w:szCs w:val="24"/>
              </w:rPr>
              <w:t>/33%</w:t>
            </w:r>
          </w:p>
          <w:p w:rsidR="00421280" w:rsidRDefault="00421280" w:rsidP="00EC31A8">
            <w:pPr>
              <w:shd w:val="clear" w:color="auto" w:fill="FFFFFF"/>
              <w:jc w:val="center"/>
              <w:rPr>
                <w:rFonts w:eastAsia="Times New Roman"/>
                <w:sz w:val="24"/>
                <w:szCs w:val="24"/>
              </w:rPr>
            </w:pPr>
            <w:r>
              <w:rPr>
                <w:rFonts w:eastAsia="Times New Roman"/>
                <w:sz w:val="24"/>
                <w:szCs w:val="24"/>
              </w:rPr>
              <w:t>/</w:t>
            </w:r>
            <w:r w:rsidR="00FA01CC">
              <w:rPr>
                <w:rFonts w:eastAsia="Times New Roman"/>
                <w:sz w:val="24"/>
                <w:szCs w:val="24"/>
              </w:rPr>
              <w:t>36%</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833FB8" w:rsidP="00EC31A8">
            <w:pPr>
              <w:shd w:val="clear" w:color="auto" w:fill="FFFFFF"/>
              <w:jc w:val="center"/>
              <w:rPr>
                <w:rFonts w:eastAsia="Times New Roman"/>
                <w:sz w:val="24"/>
                <w:szCs w:val="24"/>
              </w:rPr>
            </w:pPr>
            <w:r>
              <w:rPr>
                <w:rFonts w:eastAsia="Times New Roman"/>
                <w:sz w:val="24"/>
                <w:szCs w:val="24"/>
              </w:rPr>
              <w:t>54</w:t>
            </w:r>
            <w:r w:rsidR="00421280">
              <w:rPr>
                <w:rFonts w:eastAsia="Times New Roman"/>
                <w:sz w:val="24"/>
                <w:szCs w:val="24"/>
              </w:rPr>
              <w:t>/58</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F1640" w:rsidRPr="004F1640" w:rsidRDefault="004F1640" w:rsidP="004F1640">
            <w:pPr>
              <w:widowControl/>
              <w:tabs>
                <w:tab w:val="right" w:pos="851"/>
              </w:tabs>
              <w:autoSpaceDE/>
              <w:autoSpaceDN/>
              <w:adjustRightInd/>
              <w:spacing w:line="100" w:lineRule="atLeast"/>
              <w:rPr>
                <w:rFonts w:eastAsia="Times New Roman"/>
                <w:b/>
              </w:rPr>
            </w:pPr>
            <w:r w:rsidRPr="004F1640">
              <w:rPr>
                <w:rFonts w:eastAsia="Times New Roman"/>
                <w:b/>
              </w:rPr>
              <w:t>Согласно учебному плану: контрольная работа</w:t>
            </w:r>
          </w:p>
          <w:p w:rsidR="00C62691" w:rsidRPr="00833FB8" w:rsidRDefault="00C62691" w:rsidP="003B5059">
            <w:pPr>
              <w:shd w:val="clear" w:color="auto" w:fill="FFFFFF"/>
              <w:rPr>
                <w:sz w:val="24"/>
                <w:szCs w:val="24"/>
              </w:rPr>
            </w:pPr>
          </w:p>
        </w:tc>
      </w:tr>
    </w:tbl>
    <w:p w:rsidR="00BE5C57" w:rsidRDefault="00BE5C57" w:rsidP="00832E5F">
      <w:pPr>
        <w:pStyle w:val="1"/>
        <w:numPr>
          <w:ilvl w:val="1"/>
          <w:numId w:val="13"/>
        </w:numPr>
        <w:jc w:val="both"/>
        <w:rPr>
          <w:rFonts w:ascii="Times New Roman" w:hAnsi="Times New Roman" w:cs="Times New Roman"/>
          <w:sz w:val="28"/>
          <w:szCs w:val="28"/>
        </w:rPr>
      </w:pPr>
      <w:bookmarkStart w:id="11" w:name="_Toc24911230"/>
      <w:r w:rsidRPr="00602655">
        <w:rPr>
          <w:rFonts w:ascii="Times New Roman" w:hAnsi="Times New Roman" w:cs="Times New Roman"/>
          <w:sz w:val="28"/>
          <w:szCs w:val="28"/>
        </w:rPr>
        <w:t>Содержание семинар</w:t>
      </w:r>
      <w:r w:rsidR="001B3BDB">
        <w:rPr>
          <w:rFonts w:ascii="Times New Roman" w:hAnsi="Times New Roman" w:cs="Times New Roman"/>
          <w:sz w:val="28"/>
          <w:szCs w:val="28"/>
        </w:rPr>
        <w:t>ов, практически</w:t>
      </w:r>
      <w:r w:rsidRPr="00602655">
        <w:rPr>
          <w:rFonts w:ascii="Times New Roman" w:hAnsi="Times New Roman" w:cs="Times New Roman"/>
          <w:sz w:val="28"/>
          <w:szCs w:val="28"/>
        </w:rPr>
        <w:t>х занятий</w:t>
      </w:r>
      <w:bookmarkEnd w:id="11"/>
    </w:p>
    <w:p w:rsidR="00AE311C" w:rsidRPr="00602655" w:rsidRDefault="00AE311C" w:rsidP="00AE311C">
      <w:pPr>
        <w:shd w:val="clear" w:color="auto" w:fill="FFFFFF"/>
        <w:spacing w:before="206"/>
        <w:jc w:val="right"/>
        <w:rPr>
          <w:sz w:val="2"/>
          <w:szCs w:val="2"/>
        </w:rPr>
      </w:pPr>
      <w:r w:rsidRPr="00602655">
        <w:rPr>
          <w:color w:val="000000"/>
          <w:sz w:val="28"/>
          <w:szCs w:val="28"/>
        </w:rPr>
        <w:t>Таблица 3</w:t>
      </w:r>
    </w:p>
    <w:p w:rsidR="001B3BDB" w:rsidRPr="001B3BDB" w:rsidRDefault="001B3BDB" w:rsidP="00AE311C">
      <w:pPr>
        <w:jc w:val="right"/>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253"/>
        <w:gridCol w:w="1543"/>
      </w:tblGrid>
      <w:tr w:rsidR="001B3BDB" w:rsidTr="00B66D4B">
        <w:trPr>
          <w:trHeight w:val="559"/>
        </w:trPr>
        <w:tc>
          <w:tcPr>
            <w:tcW w:w="2552" w:type="dxa"/>
          </w:tcPr>
          <w:p w:rsidR="001B3BDB" w:rsidRDefault="001B3BDB" w:rsidP="000C3036">
            <w:pPr>
              <w:ind w:right="-6"/>
              <w:jc w:val="center"/>
              <w:rPr>
                <w:i/>
                <w:color w:val="000000"/>
                <w:sz w:val="28"/>
                <w:szCs w:val="28"/>
              </w:rPr>
            </w:pPr>
            <w:r w:rsidRPr="001B3BDB">
              <w:rPr>
                <w:b/>
                <w:color w:val="000000"/>
                <w:sz w:val="24"/>
                <w:szCs w:val="24"/>
              </w:rPr>
              <w:t>Наименование тем (разделов) дисциплины</w:t>
            </w:r>
          </w:p>
        </w:tc>
        <w:tc>
          <w:tcPr>
            <w:tcW w:w="6253" w:type="dxa"/>
          </w:tcPr>
          <w:p w:rsidR="001B3BDB" w:rsidRDefault="001B3BDB" w:rsidP="000C3036">
            <w:pPr>
              <w:widowControl/>
              <w:autoSpaceDE/>
              <w:autoSpaceDN/>
              <w:adjustRightInd/>
              <w:rPr>
                <w:i/>
                <w:color w:val="000000"/>
                <w:sz w:val="28"/>
                <w:szCs w:val="28"/>
              </w:rPr>
            </w:pPr>
            <w:r w:rsidRPr="001B3BDB">
              <w:rPr>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1543" w:type="dxa"/>
          </w:tcPr>
          <w:p w:rsidR="001B3BDB" w:rsidRDefault="001B3BDB" w:rsidP="000C3036">
            <w:pPr>
              <w:widowControl/>
              <w:autoSpaceDE/>
              <w:autoSpaceDN/>
              <w:adjustRightInd/>
              <w:rPr>
                <w:i/>
                <w:color w:val="000000"/>
                <w:sz w:val="28"/>
                <w:szCs w:val="28"/>
              </w:rPr>
            </w:pPr>
            <w:r w:rsidRPr="001B3BDB">
              <w:rPr>
                <w:b/>
                <w:color w:val="000000"/>
                <w:sz w:val="24"/>
                <w:szCs w:val="24"/>
              </w:rPr>
              <w:t xml:space="preserve">Форма проведения </w:t>
            </w:r>
            <w:r>
              <w:rPr>
                <w:b/>
                <w:color w:val="000000"/>
                <w:sz w:val="24"/>
                <w:szCs w:val="24"/>
              </w:rPr>
              <w:t>з</w:t>
            </w:r>
            <w:r w:rsidRPr="001B3BDB">
              <w:rPr>
                <w:b/>
                <w:color w:val="000000"/>
                <w:sz w:val="24"/>
                <w:szCs w:val="24"/>
              </w:rPr>
              <w:t>анятия</w:t>
            </w:r>
          </w:p>
        </w:tc>
      </w:tr>
      <w:tr w:rsidR="0072518B" w:rsidTr="00B66D4B">
        <w:trPr>
          <w:trHeight w:val="3108"/>
        </w:trPr>
        <w:tc>
          <w:tcPr>
            <w:tcW w:w="2552" w:type="dxa"/>
          </w:tcPr>
          <w:p w:rsidR="0072518B" w:rsidRPr="00B26C5E" w:rsidRDefault="0072518B" w:rsidP="00635F97">
            <w:pPr>
              <w:shd w:val="clear" w:color="auto" w:fill="FFFFFF"/>
              <w:rPr>
                <w:sz w:val="24"/>
                <w:szCs w:val="24"/>
              </w:rPr>
            </w:pPr>
            <w:r>
              <w:rPr>
                <w:sz w:val="24"/>
                <w:szCs w:val="24"/>
              </w:rPr>
              <w:t xml:space="preserve">1. </w:t>
            </w:r>
            <w:r w:rsidRPr="00B26C5E">
              <w:rPr>
                <w:sz w:val="24"/>
                <w:szCs w:val="24"/>
              </w:rPr>
              <w:t>Теоретические и организационно-правовые основы таможенного регулирования внешнеэкономической деятельности</w:t>
            </w:r>
          </w:p>
          <w:p w:rsidR="0072518B" w:rsidRPr="00B26C5E" w:rsidRDefault="0072518B" w:rsidP="00635F97">
            <w:pPr>
              <w:rPr>
                <w:sz w:val="24"/>
                <w:szCs w:val="24"/>
              </w:rPr>
            </w:pPr>
          </w:p>
        </w:tc>
        <w:tc>
          <w:tcPr>
            <w:tcW w:w="6253" w:type="dxa"/>
          </w:tcPr>
          <w:p w:rsidR="0072518B" w:rsidRPr="0072518B" w:rsidRDefault="0072518B" w:rsidP="0072518B">
            <w:pPr>
              <w:shd w:val="clear" w:color="auto" w:fill="FFFFFF"/>
              <w:rPr>
                <w:sz w:val="24"/>
                <w:szCs w:val="24"/>
              </w:rPr>
            </w:pPr>
            <w:r w:rsidRPr="0072518B">
              <w:rPr>
                <w:sz w:val="24"/>
                <w:szCs w:val="24"/>
              </w:rPr>
              <w:t xml:space="preserve">1.Таможенное регулирование как элемент системы государственного регулирования </w:t>
            </w:r>
            <w:r w:rsidR="00344F59">
              <w:rPr>
                <w:sz w:val="24"/>
                <w:szCs w:val="24"/>
              </w:rPr>
              <w:t>внешнеэкономическ</w:t>
            </w:r>
            <w:r w:rsidRPr="0072518B">
              <w:rPr>
                <w:sz w:val="24"/>
                <w:szCs w:val="24"/>
              </w:rPr>
              <w:t>ой деятельности.</w:t>
            </w:r>
          </w:p>
          <w:p w:rsidR="0072518B" w:rsidRPr="0072518B" w:rsidRDefault="0072518B" w:rsidP="0072518B">
            <w:pPr>
              <w:shd w:val="clear" w:color="auto" w:fill="FFFFFF"/>
              <w:rPr>
                <w:sz w:val="24"/>
                <w:szCs w:val="24"/>
              </w:rPr>
            </w:pPr>
            <w:r w:rsidRPr="0072518B">
              <w:rPr>
                <w:sz w:val="24"/>
                <w:szCs w:val="24"/>
              </w:rPr>
              <w:t xml:space="preserve">2.Сущность и цели таможенного регулирования. </w:t>
            </w:r>
          </w:p>
          <w:p w:rsidR="0072518B" w:rsidRPr="0072518B" w:rsidRDefault="0072518B" w:rsidP="0072518B">
            <w:pPr>
              <w:shd w:val="clear" w:color="auto" w:fill="FFFFFF"/>
              <w:rPr>
                <w:sz w:val="24"/>
                <w:szCs w:val="24"/>
              </w:rPr>
            </w:pPr>
            <w:r w:rsidRPr="0072518B">
              <w:rPr>
                <w:sz w:val="24"/>
                <w:szCs w:val="24"/>
              </w:rPr>
              <w:t xml:space="preserve">3.Методы таможенного регулирования </w:t>
            </w:r>
            <w:r w:rsidR="00344F59">
              <w:rPr>
                <w:sz w:val="24"/>
                <w:szCs w:val="24"/>
              </w:rPr>
              <w:t>внешнеэкономическ</w:t>
            </w:r>
            <w:r w:rsidRPr="0072518B">
              <w:rPr>
                <w:sz w:val="24"/>
                <w:szCs w:val="24"/>
              </w:rPr>
              <w:t>ой деятельности.</w:t>
            </w:r>
          </w:p>
          <w:p w:rsidR="0072518B" w:rsidRPr="0072518B" w:rsidRDefault="0072518B" w:rsidP="0072518B">
            <w:pPr>
              <w:shd w:val="clear" w:color="auto" w:fill="FFFFFF"/>
              <w:rPr>
                <w:sz w:val="24"/>
                <w:szCs w:val="24"/>
              </w:rPr>
            </w:pPr>
            <w:r w:rsidRPr="0072518B">
              <w:rPr>
                <w:sz w:val="24"/>
                <w:szCs w:val="24"/>
              </w:rPr>
              <w:t>4.Роль Всемирной торговой организации в развитии организационных и правовых аспектов таможенного регулирования. </w:t>
            </w:r>
          </w:p>
          <w:p w:rsidR="0072518B" w:rsidRPr="0072518B" w:rsidRDefault="0072518B" w:rsidP="0072518B">
            <w:pPr>
              <w:shd w:val="clear" w:color="auto" w:fill="FFFFFF"/>
              <w:rPr>
                <w:sz w:val="24"/>
                <w:szCs w:val="24"/>
              </w:rPr>
            </w:pPr>
            <w:r w:rsidRPr="0072518B">
              <w:rPr>
                <w:sz w:val="24"/>
                <w:szCs w:val="24"/>
              </w:rPr>
              <w:t xml:space="preserve">5.Законодательство ЕАЭС и Российской Федерации по вопросам таможенного регулирования. </w:t>
            </w:r>
          </w:p>
          <w:p w:rsidR="0072518B" w:rsidRPr="0072518B" w:rsidRDefault="0072518B" w:rsidP="0072518B">
            <w:pPr>
              <w:pStyle w:val="Style70"/>
              <w:widowControl/>
              <w:shd w:val="clear" w:color="auto" w:fill="FFFFFF"/>
              <w:spacing w:line="240" w:lineRule="auto"/>
              <w:jc w:val="left"/>
              <w:rPr>
                <w:rFonts w:ascii="Times New Roman" w:eastAsia="Calibri" w:hAnsi="Times New Roman" w:cs="Times New Roman"/>
              </w:rPr>
            </w:pPr>
            <w:r w:rsidRPr="0072518B">
              <w:rPr>
                <w:rFonts w:ascii="Times New Roman" w:eastAsia="Calibri" w:hAnsi="Times New Roman" w:cs="Times New Roman"/>
              </w:rPr>
              <w:t xml:space="preserve">6.Мировой опыт таможенного регулирования. </w:t>
            </w:r>
          </w:p>
          <w:p w:rsidR="003F0DE4" w:rsidRPr="0072518B" w:rsidRDefault="003F0DE4" w:rsidP="00980F76">
            <w:pPr>
              <w:keepNext/>
              <w:shd w:val="clear" w:color="auto" w:fill="FFFFFF"/>
              <w:rPr>
                <w:sz w:val="24"/>
                <w:szCs w:val="24"/>
              </w:rPr>
            </w:pPr>
            <w:r w:rsidRPr="00980F76">
              <w:rPr>
                <w:color w:val="000000"/>
                <w:sz w:val="24"/>
                <w:szCs w:val="24"/>
              </w:rPr>
              <w:t>Рекомендуемые источники: раздел 8.1: 1, 2, 4, 5;</w:t>
            </w:r>
            <w:r w:rsidR="0018716B" w:rsidRPr="00980F76">
              <w:rPr>
                <w:color w:val="000000"/>
                <w:sz w:val="24"/>
                <w:szCs w:val="24"/>
              </w:rPr>
              <w:t xml:space="preserve"> </w:t>
            </w:r>
            <w:r w:rsidRPr="00980F76">
              <w:rPr>
                <w:color w:val="000000"/>
                <w:sz w:val="24"/>
                <w:szCs w:val="24"/>
              </w:rPr>
              <w:t>раздел 8.2: 1-</w:t>
            </w:r>
            <w:r w:rsidR="0018716B" w:rsidRPr="00980F76">
              <w:rPr>
                <w:color w:val="000000"/>
                <w:sz w:val="24"/>
                <w:szCs w:val="24"/>
              </w:rPr>
              <w:t>6</w:t>
            </w:r>
            <w:r w:rsidRPr="00980F76">
              <w:rPr>
                <w:color w:val="000000"/>
                <w:sz w:val="24"/>
                <w:szCs w:val="24"/>
              </w:rPr>
              <w:t>.</w:t>
            </w:r>
          </w:p>
        </w:tc>
        <w:tc>
          <w:tcPr>
            <w:tcW w:w="1543" w:type="dxa"/>
          </w:tcPr>
          <w:p w:rsidR="0072518B" w:rsidRPr="00BA73A1" w:rsidRDefault="0072518B" w:rsidP="0072518B">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72518B" w:rsidTr="00B66D4B">
        <w:trPr>
          <w:trHeight w:val="339"/>
        </w:trPr>
        <w:tc>
          <w:tcPr>
            <w:tcW w:w="2552" w:type="dxa"/>
          </w:tcPr>
          <w:p w:rsidR="0072518B" w:rsidRPr="00F03039" w:rsidRDefault="0072518B" w:rsidP="00635F97">
            <w:pPr>
              <w:shd w:val="clear" w:color="auto" w:fill="FFFFFF"/>
              <w:rPr>
                <w:sz w:val="24"/>
                <w:szCs w:val="24"/>
              </w:rPr>
            </w:pPr>
            <w:r>
              <w:rPr>
                <w:sz w:val="24"/>
                <w:szCs w:val="24"/>
              </w:rPr>
              <w:t xml:space="preserve">2. </w:t>
            </w:r>
            <w:r w:rsidRPr="00F03039">
              <w:rPr>
                <w:sz w:val="24"/>
                <w:szCs w:val="24"/>
              </w:rPr>
              <w:t>Таможенно-тарифное регулирование внешнеэкономической деятельности</w:t>
            </w:r>
          </w:p>
        </w:tc>
        <w:tc>
          <w:tcPr>
            <w:tcW w:w="6253" w:type="dxa"/>
          </w:tcPr>
          <w:p w:rsidR="003B5059" w:rsidRPr="003B5059" w:rsidRDefault="003B5059" w:rsidP="003B5059">
            <w:pPr>
              <w:shd w:val="clear" w:color="auto" w:fill="FFFFFF"/>
              <w:rPr>
                <w:sz w:val="24"/>
                <w:szCs w:val="24"/>
              </w:rPr>
            </w:pPr>
            <w:r w:rsidRPr="003B5059">
              <w:rPr>
                <w:sz w:val="24"/>
                <w:szCs w:val="24"/>
              </w:rPr>
              <w:t xml:space="preserve">1.Сущность, цели, основные направления и методы таможенно-тарифного регулирования. </w:t>
            </w:r>
          </w:p>
          <w:p w:rsidR="003B5059" w:rsidRPr="003B5059" w:rsidRDefault="003B5059" w:rsidP="003B5059">
            <w:pPr>
              <w:shd w:val="clear" w:color="auto" w:fill="FFFFFF"/>
              <w:rPr>
                <w:sz w:val="24"/>
                <w:szCs w:val="24"/>
              </w:rPr>
            </w:pPr>
            <w:r w:rsidRPr="003B5059">
              <w:rPr>
                <w:sz w:val="24"/>
                <w:szCs w:val="24"/>
              </w:rPr>
              <w:t xml:space="preserve">2.Правовое обеспечение таможенно-тарифного регулирования. </w:t>
            </w:r>
          </w:p>
          <w:p w:rsidR="003B5059" w:rsidRPr="003B5059" w:rsidRDefault="003B5059" w:rsidP="003B5059">
            <w:pPr>
              <w:shd w:val="clear" w:color="auto" w:fill="FFFFFF"/>
              <w:rPr>
                <w:sz w:val="24"/>
                <w:szCs w:val="24"/>
              </w:rPr>
            </w:pPr>
            <w:r w:rsidRPr="003B5059">
              <w:rPr>
                <w:sz w:val="24"/>
                <w:szCs w:val="24"/>
              </w:rPr>
              <w:t xml:space="preserve">3.Роль Всемирной торговой организации в развитии организационных и правовых аспектов тарифного регулирования. 4.Законодательство ЕАЭС и Российской Федерации по вопросам таможенно-тарифного </w:t>
            </w:r>
            <w:r w:rsidRPr="003B5059">
              <w:rPr>
                <w:sz w:val="24"/>
                <w:szCs w:val="24"/>
              </w:rPr>
              <w:lastRenderedPageBreak/>
              <w:t xml:space="preserve">регулирования. </w:t>
            </w:r>
          </w:p>
          <w:p w:rsidR="003B5059" w:rsidRPr="003B5059" w:rsidRDefault="003B5059" w:rsidP="003B5059">
            <w:pPr>
              <w:shd w:val="clear" w:color="auto" w:fill="FFFFFF"/>
              <w:rPr>
                <w:sz w:val="24"/>
                <w:szCs w:val="24"/>
              </w:rPr>
            </w:pPr>
            <w:r w:rsidRPr="003B5059">
              <w:rPr>
                <w:sz w:val="24"/>
                <w:szCs w:val="24"/>
              </w:rPr>
              <w:t xml:space="preserve">5.Понятие, структура, функции, принципы построения таможенного тарифа. </w:t>
            </w:r>
          </w:p>
          <w:p w:rsidR="003B5059" w:rsidRPr="003B5059" w:rsidRDefault="003B5059" w:rsidP="003B5059">
            <w:pPr>
              <w:shd w:val="clear" w:color="auto" w:fill="FFFFFF"/>
              <w:rPr>
                <w:sz w:val="24"/>
                <w:szCs w:val="24"/>
              </w:rPr>
            </w:pPr>
            <w:r w:rsidRPr="003B5059">
              <w:rPr>
                <w:sz w:val="24"/>
                <w:szCs w:val="24"/>
              </w:rPr>
              <w:t xml:space="preserve">6.Товарная номенклатура </w:t>
            </w:r>
            <w:r w:rsidR="00344F59">
              <w:rPr>
                <w:sz w:val="24"/>
                <w:szCs w:val="24"/>
              </w:rPr>
              <w:t>внешнеэкономическ</w:t>
            </w:r>
            <w:r w:rsidRPr="003B5059">
              <w:rPr>
                <w:sz w:val="24"/>
                <w:szCs w:val="24"/>
              </w:rPr>
              <w:t>ой деятельности как системообразующий элемент таможенного тарифа.</w:t>
            </w:r>
          </w:p>
          <w:p w:rsidR="003B5059" w:rsidRPr="003B5059" w:rsidRDefault="003B5059" w:rsidP="003B5059">
            <w:pPr>
              <w:shd w:val="clear" w:color="auto" w:fill="FFFFFF"/>
              <w:rPr>
                <w:sz w:val="24"/>
                <w:szCs w:val="24"/>
              </w:rPr>
            </w:pPr>
            <w:r w:rsidRPr="003B5059">
              <w:rPr>
                <w:sz w:val="24"/>
                <w:szCs w:val="24"/>
              </w:rPr>
              <w:t>7.Виды таможенных тарифов.</w:t>
            </w:r>
          </w:p>
          <w:p w:rsidR="0072518B" w:rsidRPr="000A6301" w:rsidRDefault="00980F76" w:rsidP="00980F76">
            <w:pPr>
              <w:shd w:val="clear" w:color="auto" w:fill="FFFFFF"/>
              <w:rPr>
                <w:sz w:val="24"/>
                <w:szCs w:val="24"/>
              </w:rPr>
            </w:pPr>
            <w:r w:rsidRPr="00980F76">
              <w:rPr>
                <w:color w:val="000000"/>
                <w:sz w:val="24"/>
                <w:szCs w:val="24"/>
              </w:rPr>
              <w:t xml:space="preserve">Рекомендуемые источники: раздел 8.1: 1, 2, </w:t>
            </w:r>
            <w:r>
              <w:rPr>
                <w:color w:val="000000"/>
                <w:sz w:val="24"/>
                <w:szCs w:val="24"/>
              </w:rPr>
              <w:t xml:space="preserve">3, 4; </w:t>
            </w:r>
            <w:r w:rsidRPr="00980F76">
              <w:rPr>
                <w:color w:val="000000"/>
                <w:sz w:val="24"/>
                <w:szCs w:val="24"/>
              </w:rPr>
              <w:t>раздел 8.2: 1-6.</w:t>
            </w:r>
          </w:p>
        </w:tc>
        <w:tc>
          <w:tcPr>
            <w:tcW w:w="1543" w:type="dxa"/>
          </w:tcPr>
          <w:p w:rsidR="0072518B" w:rsidRPr="00BA73A1" w:rsidRDefault="0072518B" w:rsidP="0072518B">
            <w:pPr>
              <w:shd w:val="clear" w:color="auto" w:fill="FFFFFF"/>
              <w:ind w:left="10"/>
              <w:rPr>
                <w:sz w:val="24"/>
                <w:szCs w:val="24"/>
              </w:rPr>
            </w:pPr>
            <w:r>
              <w:rPr>
                <w:sz w:val="24"/>
                <w:szCs w:val="24"/>
              </w:rPr>
              <w:lastRenderedPageBreak/>
              <w:t>Опрос,</w:t>
            </w:r>
            <w:r w:rsidRPr="00BA73A1">
              <w:rPr>
                <w:sz w:val="24"/>
                <w:szCs w:val="24"/>
              </w:rPr>
              <w:t xml:space="preserve"> </w:t>
            </w:r>
            <w:r>
              <w:rPr>
                <w:sz w:val="24"/>
                <w:szCs w:val="24"/>
              </w:rPr>
              <w:t xml:space="preserve">дискуссия, </w:t>
            </w:r>
            <w:r w:rsidRPr="00BA73A1">
              <w:rPr>
                <w:sz w:val="24"/>
                <w:szCs w:val="24"/>
              </w:rPr>
              <w:t xml:space="preserve">решение </w:t>
            </w:r>
            <w:r>
              <w:rPr>
                <w:sz w:val="24"/>
                <w:szCs w:val="24"/>
              </w:rPr>
              <w:t>задач</w:t>
            </w:r>
          </w:p>
        </w:tc>
      </w:tr>
      <w:tr w:rsidR="0072518B" w:rsidTr="00B66D4B">
        <w:trPr>
          <w:trHeight w:val="305"/>
        </w:trPr>
        <w:tc>
          <w:tcPr>
            <w:tcW w:w="2552" w:type="dxa"/>
          </w:tcPr>
          <w:p w:rsidR="0072518B" w:rsidRPr="00F03039" w:rsidRDefault="0072518B" w:rsidP="00635F97">
            <w:pPr>
              <w:ind w:right="-6"/>
              <w:rPr>
                <w:sz w:val="24"/>
                <w:szCs w:val="24"/>
              </w:rPr>
            </w:pPr>
            <w:r>
              <w:rPr>
                <w:sz w:val="24"/>
                <w:szCs w:val="24"/>
              </w:rPr>
              <w:t xml:space="preserve">3. </w:t>
            </w:r>
            <w:r w:rsidRPr="00F03039">
              <w:rPr>
                <w:sz w:val="24"/>
                <w:szCs w:val="24"/>
              </w:rPr>
              <w:t>Таможенная стоимость товаров и методы ее определения</w:t>
            </w:r>
          </w:p>
        </w:tc>
        <w:tc>
          <w:tcPr>
            <w:tcW w:w="6253" w:type="dxa"/>
          </w:tcPr>
          <w:p w:rsidR="003F0DE4" w:rsidRPr="003F0DE4" w:rsidRDefault="003F0DE4" w:rsidP="003F0DE4">
            <w:pPr>
              <w:shd w:val="clear" w:color="auto" w:fill="FFFFFF"/>
              <w:rPr>
                <w:sz w:val="24"/>
                <w:szCs w:val="24"/>
              </w:rPr>
            </w:pPr>
            <w:r w:rsidRPr="003F0DE4">
              <w:rPr>
                <w:sz w:val="24"/>
                <w:szCs w:val="24"/>
              </w:rPr>
              <w:t xml:space="preserve">1.Понятие таможенной стоимости товара. </w:t>
            </w:r>
          </w:p>
          <w:p w:rsidR="003F0DE4" w:rsidRPr="003F0DE4" w:rsidRDefault="003F0DE4" w:rsidP="003F0DE4">
            <w:pPr>
              <w:shd w:val="clear" w:color="auto" w:fill="FFFFFF"/>
              <w:rPr>
                <w:sz w:val="24"/>
                <w:szCs w:val="24"/>
              </w:rPr>
            </w:pPr>
            <w:r w:rsidRPr="003F0DE4">
              <w:rPr>
                <w:sz w:val="24"/>
                <w:szCs w:val="24"/>
              </w:rPr>
              <w:t>2.Мировая практика определения таможенной стоимости товара.</w:t>
            </w:r>
          </w:p>
          <w:p w:rsidR="003F0DE4" w:rsidRPr="003F0DE4" w:rsidRDefault="003F0DE4" w:rsidP="003F0DE4">
            <w:pPr>
              <w:shd w:val="clear" w:color="auto" w:fill="FFFFFF"/>
              <w:rPr>
                <w:sz w:val="24"/>
                <w:szCs w:val="24"/>
              </w:rPr>
            </w:pPr>
            <w:r w:rsidRPr="003F0DE4">
              <w:rPr>
                <w:sz w:val="24"/>
                <w:szCs w:val="24"/>
              </w:rPr>
              <w:t xml:space="preserve">3.Система методов определения таможенной стоимости товара и порядок их использования. </w:t>
            </w:r>
          </w:p>
          <w:p w:rsidR="003F0DE4" w:rsidRPr="003F0DE4" w:rsidRDefault="003F0DE4" w:rsidP="003F0DE4">
            <w:pPr>
              <w:shd w:val="clear" w:color="auto" w:fill="FFFFFF"/>
              <w:rPr>
                <w:sz w:val="24"/>
                <w:szCs w:val="24"/>
              </w:rPr>
            </w:pPr>
            <w:r w:rsidRPr="003F0DE4">
              <w:rPr>
                <w:sz w:val="24"/>
                <w:szCs w:val="24"/>
              </w:rPr>
              <w:t>4.Особенности исчисления таможенной стоимости при применении оценочных методов.</w:t>
            </w:r>
          </w:p>
          <w:p w:rsidR="003F0DE4" w:rsidRPr="003F0DE4" w:rsidRDefault="003F0DE4" w:rsidP="003F0DE4">
            <w:pPr>
              <w:shd w:val="clear" w:color="auto" w:fill="FFFFFF"/>
              <w:rPr>
                <w:sz w:val="24"/>
                <w:szCs w:val="24"/>
              </w:rPr>
            </w:pPr>
            <w:r w:rsidRPr="003F0DE4">
              <w:rPr>
                <w:sz w:val="24"/>
                <w:szCs w:val="24"/>
              </w:rPr>
              <w:t>5.Временная (условная) таможенная оценка товара</w:t>
            </w:r>
          </w:p>
          <w:p w:rsidR="003F0DE4" w:rsidRPr="003F0DE4" w:rsidRDefault="003F0DE4" w:rsidP="003F0DE4">
            <w:pPr>
              <w:shd w:val="clear" w:color="auto" w:fill="FFFFFF"/>
              <w:rPr>
                <w:sz w:val="24"/>
                <w:szCs w:val="24"/>
              </w:rPr>
            </w:pPr>
            <w:r w:rsidRPr="003F0DE4">
              <w:rPr>
                <w:sz w:val="24"/>
                <w:szCs w:val="24"/>
              </w:rPr>
              <w:t xml:space="preserve">6.Сущность, цели и механизм контроля таможенной стоимости. </w:t>
            </w:r>
          </w:p>
          <w:p w:rsidR="003F0DE4" w:rsidRPr="003F0DE4" w:rsidRDefault="003F0DE4" w:rsidP="003F0DE4">
            <w:pPr>
              <w:shd w:val="clear" w:color="auto" w:fill="FFFFFF"/>
              <w:rPr>
                <w:sz w:val="24"/>
                <w:szCs w:val="24"/>
              </w:rPr>
            </w:pPr>
            <w:r w:rsidRPr="003F0DE4">
              <w:rPr>
                <w:sz w:val="24"/>
                <w:szCs w:val="24"/>
              </w:rPr>
              <w:t>7.Документы, используемые для подтверждения таможенной стоимости.</w:t>
            </w:r>
          </w:p>
          <w:p w:rsidR="0072518B" w:rsidRPr="003F0DE4" w:rsidRDefault="00980F76" w:rsidP="00980F76">
            <w:pPr>
              <w:shd w:val="clear" w:color="auto" w:fill="FFFFFF"/>
              <w:rPr>
                <w:sz w:val="24"/>
                <w:szCs w:val="24"/>
              </w:rPr>
            </w:pPr>
            <w:r w:rsidRPr="00980F76">
              <w:rPr>
                <w:color w:val="000000"/>
                <w:sz w:val="24"/>
                <w:szCs w:val="24"/>
              </w:rPr>
              <w:t xml:space="preserve">Рекомендуемые источники: раздел 8.1: 1, 2, </w:t>
            </w:r>
            <w:r>
              <w:rPr>
                <w:color w:val="000000"/>
                <w:sz w:val="24"/>
                <w:szCs w:val="24"/>
              </w:rPr>
              <w:t xml:space="preserve">3, </w:t>
            </w:r>
            <w:r w:rsidRPr="00980F76">
              <w:rPr>
                <w:color w:val="000000"/>
                <w:sz w:val="24"/>
                <w:szCs w:val="24"/>
              </w:rPr>
              <w:t xml:space="preserve">4, </w:t>
            </w:r>
            <w:r>
              <w:rPr>
                <w:color w:val="000000"/>
                <w:sz w:val="24"/>
                <w:szCs w:val="24"/>
              </w:rPr>
              <w:t>6;</w:t>
            </w:r>
            <w:r w:rsidRPr="00980F76">
              <w:rPr>
                <w:color w:val="000000"/>
                <w:sz w:val="24"/>
                <w:szCs w:val="24"/>
              </w:rPr>
              <w:t xml:space="preserve"> раздел 8.2: 1-6.</w:t>
            </w:r>
          </w:p>
        </w:tc>
        <w:tc>
          <w:tcPr>
            <w:tcW w:w="1543" w:type="dxa"/>
          </w:tcPr>
          <w:p w:rsidR="0072518B" w:rsidRPr="00BA73A1" w:rsidRDefault="0072518B" w:rsidP="0072518B">
            <w:pPr>
              <w:shd w:val="clear" w:color="auto" w:fill="FFFFFF"/>
              <w:ind w:left="10"/>
              <w:rPr>
                <w:sz w:val="24"/>
                <w:szCs w:val="24"/>
              </w:rPr>
            </w:pPr>
            <w:r>
              <w:rPr>
                <w:sz w:val="24"/>
                <w:szCs w:val="24"/>
              </w:rPr>
              <w:t xml:space="preserve">Опрос. дискуссия, </w:t>
            </w:r>
            <w:r w:rsidRPr="00BA73A1">
              <w:rPr>
                <w:sz w:val="24"/>
                <w:szCs w:val="24"/>
              </w:rPr>
              <w:t xml:space="preserve">решение </w:t>
            </w:r>
            <w:r>
              <w:rPr>
                <w:sz w:val="24"/>
                <w:szCs w:val="24"/>
              </w:rPr>
              <w:t>задач</w:t>
            </w:r>
          </w:p>
        </w:tc>
      </w:tr>
      <w:tr w:rsidR="0072518B" w:rsidTr="00B66D4B">
        <w:trPr>
          <w:trHeight w:val="698"/>
        </w:trPr>
        <w:tc>
          <w:tcPr>
            <w:tcW w:w="2552" w:type="dxa"/>
          </w:tcPr>
          <w:p w:rsidR="0072518B" w:rsidRPr="00BA73A1" w:rsidRDefault="0072518B" w:rsidP="00635F97">
            <w:pPr>
              <w:shd w:val="clear" w:color="auto" w:fill="FFFFFF"/>
              <w:rPr>
                <w:rFonts w:eastAsia="Times New Roman"/>
                <w:sz w:val="24"/>
                <w:szCs w:val="24"/>
              </w:rPr>
            </w:pPr>
            <w:r>
              <w:rPr>
                <w:sz w:val="24"/>
                <w:szCs w:val="24"/>
              </w:rPr>
              <w:t>4. Таможенные платежи</w:t>
            </w:r>
          </w:p>
        </w:tc>
        <w:tc>
          <w:tcPr>
            <w:tcW w:w="6253" w:type="dxa"/>
          </w:tcPr>
          <w:p w:rsidR="002A58B9" w:rsidRPr="002A58B9" w:rsidRDefault="002A58B9" w:rsidP="002A58B9">
            <w:pPr>
              <w:jc w:val="both"/>
              <w:rPr>
                <w:sz w:val="24"/>
                <w:szCs w:val="24"/>
                <w:lang w:eastAsia="en-US"/>
              </w:rPr>
            </w:pPr>
            <w:r w:rsidRPr="002A58B9">
              <w:rPr>
                <w:sz w:val="24"/>
                <w:szCs w:val="24"/>
                <w:lang w:eastAsia="en-US"/>
              </w:rPr>
              <w:t>1.Роль таможенных платежей во внешнеэкономической деятельности. Понятие таможенных платежей.</w:t>
            </w:r>
          </w:p>
          <w:p w:rsidR="002A58B9" w:rsidRPr="002A58B9" w:rsidRDefault="002A58B9" w:rsidP="002A58B9">
            <w:pPr>
              <w:jc w:val="both"/>
              <w:rPr>
                <w:sz w:val="24"/>
                <w:szCs w:val="24"/>
                <w:lang w:eastAsia="en-US"/>
              </w:rPr>
            </w:pPr>
            <w:r w:rsidRPr="002A58B9">
              <w:rPr>
                <w:sz w:val="24"/>
                <w:szCs w:val="24"/>
                <w:lang w:eastAsia="en-US"/>
              </w:rPr>
              <w:t>2.Нормативно-правовая база применения таможенных платежей.</w:t>
            </w:r>
          </w:p>
          <w:p w:rsidR="002A58B9" w:rsidRPr="002A58B9" w:rsidRDefault="002A58B9" w:rsidP="002A58B9">
            <w:pPr>
              <w:jc w:val="both"/>
              <w:rPr>
                <w:sz w:val="24"/>
                <w:szCs w:val="24"/>
                <w:lang w:eastAsia="en-US"/>
              </w:rPr>
            </w:pPr>
            <w:r w:rsidRPr="002A58B9">
              <w:rPr>
                <w:sz w:val="24"/>
                <w:szCs w:val="24"/>
                <w:lang w:eastAsia="en-US"/>
              </w:rPr>
              <w:t>3. Таможенные платежи, их виды.</w:t>
            </w:r>
          </w:p>
          <w:p w:rsidR="002A58B9" w:rsidRPr="002A58B9" w:rsidRDefault="002A58B9" w:rsidP="002A58B9">
            <w:pPr>
              <w:jc w:val="both"/>
              <w:rPr>
                <w:sz w:val="24"/>
                <w:szCs w:val="24"/>
                <w:lang w:eastAsia="en-US"/>
              </w:rPr>
            </w:pPr>
            <w:r>
              <w:rPr>
                <w:sz w:val="24"/>
                <w:szCs w:val="24"/>
                <w:lang w:eastAsia="en-US"/>
              </w:rPr>
              <w:t>4</w:t>
            </w:r>
            <w:r w:rsidRPr="002A58B9">
              <w:rPr>
                <w:sz w:val="24"/>
                <w:szCs w:val="24"/>
                <w:lang w:eastAsia="en-US"/>
              </w:rPr>
              <w:t>.Понятие, сущность и характеристика таможенных пошлин.</w:t>
            </w:r>
          </w:p>
          <w:p w:rsidR="002A58B9" w:rsidRPr="002A58B9" w:rsidRDefault="002A58B9" w:rsidP="002A58B9">
            <w:pPr>
              <w:jc w:val="both"/>
              <w:rPr>
                <w:sz w:val="24"/>
                <w:szCs w:val="24"/>
                <w:lang w:eastAsia="en-US"/>
              </w:rPr>
            </w:pPr>
            <w:r>
              <w:rPr>
                <w:sz w:val="24"/>
                <w:szCs w:val="24"/>
                <w:lang w:eastAsia="en-US"/>
              </w:rPr>
              <w:t>5</w:t>
            </w:r>
            <w:r w:rsidRPr="002A58B9">
              <w:rPr>
                <w:sz w:val="24"/>
                <w:szCs w:val="24"/>
                <w:lang w:eastAsia="en-US"/>
              </w:rPr>
              <w:t xml:space="preserve">.Ввозные и вывозные таможенные пошлины. </w:t>
            </w:r>
          </w:p>
          <w:p w:rsidR="002A58B9" w:rsidRPr="002A58B9" w:rsidRDefault="002A58B9" w:rsidP="002A58B9">
            <w:pPr>
              <w:jc w:val="both"/>
              <w:rPr>
                <w:sz w:val="24"/>
                <w:szCs w:val="24"/>
                <w:lang w:eastAsia="en-US"/>
              </w:rPr>
            </w:pPr>
            <w:r>
              <w:rPr>
                <w:sz w:val="24"/>
                <w:szCs w:val="24"/>
                <w:lang w:eastAsia="en-US"/>
              </w:rPr>
              <w:t>6</w:t>
            </w:r>
            <w:r w:rsidRPr="002A58B9">
              <w:rPr>
                <w:sz w:val="24"/>
                <w:szCs w:val="24"/>
                <w:lang w:eastAsia="en-US"/>
              </w:rPr>
              <w:t xml:space="preserve">.Виды ставок таможенных пошлин. </w:t>
            </w:r>
          </w:p>
          <w:p w:rsidR="002A58B9" w:rsidRPr="002A58B9" w:rsidRDefault="002A58B9" w:rsidP="002A58B9">
            <w:pPr>
              <w:jc w:val="both"/>
              <w:rPr>
                <w:sz w:val="24"/>
                <w:szCs w:val="24"/>
                <w:lang w:eastAsia="en-US"/>
              </w:rPr>
            </w:pPr>
            <w:r>
              <w:rPr>
                <w:sz w:val="24"/>
                <w:szCs w:val="24"/>
                <w:lang w:eastAsia="en-US"/>
              </w:rPr>
              <w:t>7</w:t>
            </w:r>
            <w:r w:rsidRPr="002A58B9">
              <w:rPr>
                <w:sz w:val="24"/>
                <w:szCs w:val="24"/>
                <w:lang w:eastAsia="en-US"/>
              </w:rPr>
              <w:t>.Специальные, антидемпинговые и компенсационные пошлины, как особые виды пошлин.</w:t>
            </w:r>
          </w:p>
          <w:p w:rsidR="003F0DE4" w:rsidRDefault="003F0DE4" w:rsidP="002A58B9">
            <w:pPr>
              <w:jc w:val="both"/>
              <w:rPr>
                <w:sz w:val="24"/>
                <w:szCs w:val="24"/>
                <w:lang w:eastAsia="en-US"/>
              </w:rPr>
            </w:pPr>
            <w:r>
              <w:rPr>
                <w:sz w:val="24"/>
                <w:szCs w:val="24"/>
                <w:lang w:eastAsia="en-US"/>
              </w:rPr>
              <w:t>8. Порядок и сроки исчисления и уплаты таможенных платежей.</w:t>
            </w:r>
          </w:p>
          <w:p w:rsidR="002A58B9" w:rsidRPr="002A58B9" w:rsidRDefault="002A58B9" w:rsidP="002A58B9">
            <w:pPr>
              <w:jc w:val="both"/>
              <w:rPr>
                <w:sz w:val="24"/>
                <w:szCs w:val="24"/>
                <w:lang w:eastAsia="en-US"/>
              </w:rPr>
            </w:pPr>
            <w:r>
              <w:rPr>
                <w:sz w:val="24"/>
                <w:szCs w:val="24"/>
                <w:lang w:eastAsia="en-US"/>
              </w:rPr>
              <w:t>10</w:t>
            </w:r>
            <w:r w:rsidRPr="002A58B9">
              <w:rPr>
                <w:sz w:val="24"/>
                <w:szCs w:val="24"/>
                <w:lang w:eastAsia="en-US"/>
              </w:rPr>
              <w:t>. Возникновение и прекращение обязанности по уплате таможенных пошлин, налогов. Случаи, когда таможенные пошлины, налоги не уплачиваются.</w:t>
            </w:r>
          </w:p>
          <w:p w:rsidR="002A58B9" w:rsidRPr="002A58B9" w:rsidRDefault="002A58B9" w:rsidP="002A58B9">
            <w:pPr>
              <w:keepNext/>
              <w:ind w:left="24"/>
              <w:jc w:val="both"/>
              <w:rPr>
                <w:sz w:val="24"/>
                <w:szCs w:val="24"/>
                <w:lang w:eastAsia="en-US"/>
              </w:rPr>
            </w:pPr>
            <w:r>
              <w:rPr>
                <w:sz w:val="24"/>
                <w:szCs w:val="24"/>
                <w:lang w:eastAsia="en-US"/>
              </w:rPr>
              <w:t>11</w:t>
            </w:r>
            <w:r w:rsidRPr="002A58B9">
              <w:rPr>
                <w:sz w:val="24"/>
                <w:szCs w:val="24"/>
                <w:lang w:eastAsia="en-US"/>
              </w:rPr>
              <w:t>. Лица, ответственные за уплату таможенных пошлин, налогов.</w:t>
            </w:r>
          </w:p>
          <w:p w:rsidR="0072518B" w:rsidRPr="002A58B9" w:rsidRDefault="00980F76" w:rsidP="00980F76">
            <w:pPr>
              <w:jc w:val="both"/>
              <w:rPr>
                <w:sz w:val="24"/>
                <w:szCs w:val="24"/>
                <w:lang w:eastAsia="en-US"/>
              </w:rPr>
            </w:pPr>
            <w:r w:rsidRPr="00980F76">
              <w:rPr>
                <w:color w:val="000000"/>
                <w:sz w:val="24"/>
                <w:szCs w:val="24"/>
              </w:rPr>
              <w:t xml:space="preserve">Рекомендуемые источники: раздел 8.1: 1, 2, </w:t>
            </w:r>
            <w:r>
              <w:rPr>
                <w:color w:val="000000"/>
                <w:sz w:val="24"/>
                <w:szCs w:val="24"/>
              </w:rPr>
              <w:t>3, 4;</w:t>
            </w:r>
            <w:r w:rsidRPr="00980F76">
              <w:rPr>
                <w:color w:val="000000"/>
                <w:sz w:val="24"/>
                <w:szCs w:val="24"/>
              </w:rPr>
              <w:t xml:space="preserve"> раздел 8.2: 1-6.</w:t>
            </w:r>
          </w:p>
        </w:tc>
        <w:tc>
          <w:tcPr>
            <w:tcW w:w="1543" w:type="dxa"/>
          </w:tcPr>
          <w:p w:rsidR="0072518B" w:rsidRDefault="0072518B" w:rsidP="0072518B">
            <w:pPr>
              <w:shd w:val="clear" w:color="auto" w:fill="FFFFFF"/>
              <w:ind w:left="10"/>
              <w:rPr>
                <w:sz w:val="24"/>
                <w:szCs w:val="24"/>
              </w:rPr>
            </w:pPr>
            <w:r>
              <w:rPr>
                <w:sz w:val="24"/>
                <w:szCs w:val="24"/>
              </w:rPr>
              <w:t xml:space="preserve">Опрос, </w:t>
            </w:r>
            <w:r w:rsidRPr="00BA73A1">
              <w:rPr>
                <w:sz w:val="24"/>
                <w:szCs w:val="24"/>
              </w:rPr>
              <w:t xml:space="preserve">решение </w:t>
            </w:r>
            <w:r>
              <w:rPr>
                <w:sz w:val="24"/>
                <w:szCs w:val="24"/>
              </w:rPr>
              <w:t>задач, решение тестов</w:t>
            </w:r>
          </w:p>
          <w:p w:rsidR="0072518B" w:rsidRPr="00BA73A1" w:rsidRDefault="0072518B" w:rsidP="0072518B">
            <w:pPr>
              <w:shd w:val="clear" w:color="auto" w:fill="FFFFFF"/>
              <w:ind w:left="10"/>
              <w:rPr>
                <w:sz w:val="24"/>
                <w:szCs w:val="24"/>
              </w:rPr>
            </w:pPr>
          </w:p>
        </w:tc>
      </w:tr>
      <w:tr w:rsidR="0072518B" w:rsidTr="00B66D4B">
        <w:trPr>
          <w:trHeight w:val="3642"/>
        </w:trPr>
        <w:tc>
          <w:tcPr>
            <w:tcW w:w="2552" w:type="dxa"/>
          </w:tcPr>
          <w:p w:rsidR="0072518B" w:rsidRPr="00BA73A1" w:rsidRDefault="0072518B" w:rsidP="0072518B">
            <w:pPr>
              <w:ind w:right="-6"/>
              <w:jc w:val="both"/>
              <w:rPr>
                <w:sz w:val="24"/>
                <w:szCs w:val="24"/>
              </w:rPr>
            </w:pPr>
            <w:r>
              <w:rPr>
                <w:sz w:val="24"/>
                <w:szCs w:val="24"/>
              </w:rPr>
              <w:lastRenderedPageBreak/>
              <w:t>5. Таможенные процедуры</w:t>
            </w:r>
          </w:p>
        </w:tc>
        <w:tc>
          <w:tcPr>
            <w:tcW w:w="6253" w:type="dxa"/>
          </w:tcPr>
          <w:p w:rsidR="00C653A6" w:rsidRPr="00C653A6" w:rsidRDefault="00C653A6" w:rsidP="00C653A6">
            <w:pPr>
              <w:pStyle w:val="ae"/>
              <w:spacing w:line="240" w:lineRule="auto"/>
              <w:ind w:left="0"/>
              <w:contextualSpacing w:val="0"/>
              <w:jc w:val="both"/>
              <w:rPr>
                <w:rFonts w:eastAsia="Calibri"/>
                <w:szCs w:val="24"/>
                <w:lang w:eastAsia="en-US"/>
              </w:rPr>
            </w:pPr>
            <w:r w:rsidRPr="00C653A6">
              <w:rPr>
                <w:rFonts w:eastAsia="Calibri"/>
                <w:szCs w:val="24"/>
                <w:lang w:eastAsia="en-US"/>
              </w:rPr>
              <w:t xml:space="preserve">1.Понятие таможенной процедуры.  </w:t>
            </w:r>
          </w:p>
          <w:p w:rsidR="00C653A6" w:rsidRPr="00C653A6" w:rsidRDefault="00C653A6" w:rsidP="00C653A6">
            <w:pPr>
              <w:pStyle w:val="ae"/>
              <w:spacing w:line="240" w:lineRule="auto"/>
              <w:ind w:left="0"/>
              <w:contextualSpacing w:val="0"/>
              <w:jc w:val="both"/>
              <w:rPr>
                <w:rFonts w:eastAsia="Calibri"/>
                <w:szCs w:val="24"/>
                <w:lang w:eastAsia="en-US"/>
              </w:rPr>
            </w:pPr>
            <w:r w:rsidRPr="00C653A6">
              <w:rPr>
                <w:rFonts w:eastAsia="Calibri"/>
                <w:szCs w:val="24"/>
                <w:lang w:eastAsia="en-US"/>
              </w:rPr>
              <w:t xml:space="preserve">2.Виды таможенных процедур, их характеристика. </w:t>
            </w:r>
          </w:p>
          <w:p w:rsidR="00C653A6" w:rsidRPr="00C653A6" w:rsidRDefault="00C653A6" w:rsidP="00C653A6">
            <w:pPr>
              <w:pStyle w:val="ae"/>
              <w:spacing w:line="240" w:lineRule="auto"/>
              <w:ind w:left="0"/>
              <w:contextualSpacing w:val="0"/>
              <w:jc w:val="both"/>
              <w:rPr>
                <w:rFonts w:eastAsia="Calibri"/>
                <w:szCs w:val="24"/>
                <w:lang w:eastAsia="en-US"/>
              </w:rPr>
            </w:pPr>
            <w:r w:rsidRPr="00C653A6">
              <w:rPr>
                <w:rFonts w:eastAsia="Calibri"/>
                <w:szCs w:val="24"/>
                <w:lang w:eastAsia="en-US"/>
              </w:rPr>
              <w:t>3.Выбор и изменение таможенных процедур.</w:t>
            </w:r>
          </w:p>
          <w:p w:rsidR="00C653A6" w:rsidRPr="00C653A6" w:rsidRDefault="00C653A6" w:rsidP="00C653A6">
            <w:pPr>
              <w:pStyle w:val="ae"/>
              <w:spacing w:line="240" w:lineRule="auto"/>
              <w:ind w:left="0"/>
              <w:contextualSpacing w:val="0"/>
              <w:jc w:val="both"/>
              <w:rPr>
                <w:rFonts w:eastAsia="Calibri"/>
                <w:szCs w:val="24"/>
                <w:lang w:eastAsia="en-US"/>
              </w:rPr>
            </w:pPr>
            <w:r w:rsidRPr="00C653A6">
              <w:rPr>
                <w:rFonts w:eastAsia="Calibri"/>
                <w:szCs w:val="24"/>
                <w:lang w:eastAsia="en-US"/>
              </w:rPr>
              <w:t xml:space="preserve">4.Помещение товаров под таможенную процедуру. </w:t>
            </w:r>
          </w:p>
          <w:p w:rsidR="00C653A6" w:rsidRPr="00C653A6" w:rsidRDefault="00C653A6" w:rsidP="00C653A6">
            <w:pPr>
              <w:pStyle w:val="ae"/>
              <w:spacing w:line="240" w:lineRule="auto"/>
              <w:ind w:left="0"/>
              <w:contextualSpacing w:val="0"/>
              <w:jc w:val="both"/>
              <w:rPr>
                <w:rFonts w:eastAsia="Calibri"/>
                <w:szCs w:val="24"/>
                <w:lang w:eastAsia="en-US"/>
              </w:rPr>
            </w:pPr>
            <w:r w:rsidRPr="00C653A6">
              <w:rPr>
                <w:rFonts w:eastAsia="Calibri"/>
                <w:szCs w:val="24"/>
                <w:lang w:eastAsia="en-US"/>
              </w:rPr>
              <w:t xml:space="preserve">5.Обязанность подтверждения условий помещения товаров под таможенную процедуру. </w:t>
            </w:r>
          </w:p>
          <w:p w:rsidR="00C653A6" w:rsidRPr="00C653A6" w:rsidRDefault="00C653A6" w:rsidP="00C653A6">
            <w:pPr>
              <w:pStyle w:val="ae"/>
              <w:spacing w:line="240" w:lineRule="auto"/>
              <w:ind w:left="0"/>
              <w:contextualSpacing w:val="0"/>
              <w:jc w:val="both"/>
              <w:rPr>
                <w:rFonts w:eastAsia="Calibri"/>
                <w:szCs w:val="24"/>
                <w:lang w:eastAsia="en-US"/>
              </w:rPr>
            </w:pPr>
            <w:r w:rsidRPr="00C653A6">
              <w:rPr>
                <w:rFonts w:eastAsia="Calibri"/>
                <w:szCs w:val="24"/>
                <w:lang w:eastAsia="en-US"/>
              </w:rPr>
              <w:t xml:space="preserve">6.Обстоятельства, исключающие возможность заявления соответствующей таможенной процедуры. </w:t>
            </w:r>
          </w:p>
          <w:p w:rsidR="00C653A6" w:rsidRDefault="00C653A6" w:rsidP="00C653A6">
            <w:pPr>
              <w:pStyle w:val="ae"/>
              <w:spacing w:line="240" w:lineRule="auto"/>
              <w:ind w:left="0"/>
              <w:contextualSpacing w:val="0"/>
              <w:jc w:val="both"/>
              <w:rPr>
                <w:rFonts w:eastAsia="Calibri"/>
                <w:szCs w:val="24"/>
                <w:lang w:eastAsia="en-US"/>
              </w:rPr>
            </w:pPr>
            <w:r w:rsidRPr="00C653A6">
              <w:rPr>
                <w:rFonts w:eastAsia="Calibri"/>
                <w:szCs w:val="24"/>
                <w:lang w:eastAsia="en-US"/>
              </w:rPr>
              <w:t xml:space="preserve">7.Ответственность за несоблюдение условий и требований таможенной процедуры. </w:t>
            </w:r>
          </w:p>
          <w:p w:rsidR="00C653A6" w:rsidRPr="00C653A6" w:rsidRDefault="00C653A6" w:rsidP="00C653A6">
            <w:pPr>
              <w:pStyle w:val="ae"/>
              <w:spacing w:line="240" w:lineRule="auto"/>
              <w:ind w:left="0"/>
              <w:contextualSpacing w:val="0"/>
              <w:jc w:val="both"/>
              <w:rPr>
                <w:rFonts w:eastAsia="Calibri"/>
                <w:szCs w:val="24"/>
                <w:lang w:eastAsia="en-US"/>
              </w:rPr>
            </w:pPr>
            <w:r>
              <w:rPr>
                <w:rFonts w:eastAsia="Calibri"/>
                <w:szCs w:val="24"/>
                <w:lang w:eastAsia="en-US"/>
              </w:rPr>
              <w:t>8</w:t>
            </w:r>
            <w:r w:rsidRPr="00C653A6">
              <w:rPr>
                <w:rFonts w:eastAsia="Calibri"/>
                <w:szCs w:val="24"/>
                <w:lang w:eastAsia="en-US"/>
              </w:rPr>
              <w:t>.Практика применения таможенных пошлин</w:t>
            </w:r>
            <w:r>
              <w:rPr>
                <w:rFonts w:eastAsia="Calibri"/>
                <w:szCs w:val="24"/>
                <w:lang w:eastAsia="en-US"/>
              </w:rPr>
              <w:t xml:space="preserve"> и налогов </w:t>
            </w:r>
            <w:r w:rsidRPr="00C653A6">
              <w:rPr>
                <w:rFonts w:eastAsia="Calibri"/>
                <w:szCs w:val="24"/>
                <w:lang w:eastAsia="en-US"/>
              </w:rPr>
              <w:t xml:space="preserve">в различных таможенных процедурах. </w:t>
            </w:r>
          </w:p>
          <w:p w:rsidR="0072518B" w:rsidRPr="00C653A6" w:rsidRDefault="0049586E" w:rsidP="00C653A6">
            <w:pPr>
              <w:pStyle w:val="ae"/>
              <w:spacing w:line="240" w:lineRule="auto"/>
              <w:ind w:left="0"/>
              <w:contextualSpacing w:val="0"/>
              <w:jc w:val="both"/>
              <w:rPr>
                <w:rFonts w:eastAsia="Calibri"/>
                <w:szCs w:val="24"/>
                <w:lang w:eastAsia="en-US"/>
              </w:rPr>
            </w:pPr>
            <w:r w:rsidRPr="00980F76">
              <w:rPr>
                <w:color w:val="000000"/>
                <w:szCs w:val="24"/>
              </w:rPr>
              <w:t xml:space="preserve">Рекомендуемые источники: раздел 8.1: 1, 2, </w:t>
            </w:r>
            <w:r>
              <w:rPr>
                <w:color w:val="000000"/>
                <w:szCs w:val="24"/>
              </w:rPr>
              <w:t>3, 4;</w:t>
            </w:r>
            <w:r w:rsidRPr="00980F76">
              <w:rPr>
                <w:color w:val="000000"/>
                <w:szCs w:val="24"/>
              </w:rPr>
              <w:t xml:space="preserve"> раздел 8.2: 1-6.</w:t>
            </w:r>
          </w:p>
        </w:tc>
        <w:tc>
          <w:tcPr>
            <w:tcW w:w="1543" w:type="dxa"/>
          </w:tcPr>
          <w:p w:rsidR="0072518B" w:rsidRPr="00BA73A1" w:rsidRDefault="0072518B" w:rsidP="0072518B">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rsidR="0072518B" w:rsidRPr="00BA73A1" w:rsidRDefault="0072518B" w:rsidP="0072518B">
            <w:pPr>
              <w:shd w:val="clear" w:color="auto" w:fill="FFFFFF"/>
              <w:rPr>
                <w:sz w:val="24"/>
                <w:szCs w:val="24"/>
              </w:rPr>
            </w:pPr>
            <w:r>
              <w:rPr>
                <w:sz w:val="24"/>
                <w:szCs w:val="24"/>
              </w:rPr>
              <w:t>к</w:t>
            </w:r>
            <w:r w:rsidRPr="00BA73A1">
              <w:rPr>
                <w:sz w:val="24"/>
                <w:szCs w:val="24"/>
              </w:rPr>
              <w:t>ейсов</w:t>
            </w:r>
            <w:r>
              <w:rPr>
                <w:sz w:val="24"/>
                <w:szCs w:val="24"/>
              </w:rPr>
              <w:t>, решение задач, решение тестов</w:t>
            </w:r>
          </w:p>
        </w:tc>
      </w:tr>
      <w:tr w:rsidR="0072518B" w:rsidTr="00B66D4B">
        <w:trPr>
          <w:trHeight w:val="152"/>
        </w:trPr>
        <w:tc>
          <w:tcPr>
            <w:tcW w:w="2552" w:type="dxa"/>
          </w:tcPr>
          <w:p w:rsidR="0072518B" w:rsidRPr="00F03039" w:rsidRDefault="0072518B" w:rsidP="00635F97">
            <w:pPr>
              <w:shd w:val="clear" w:color="auto" w:fill="FFFFFF"/>
              <w:rPr>
                <w:sz w:val="24"/>
                <w:szCs w:val="24"/>
              </w:rPr>
            </w:pPr>
            <w:r>
              <w:rPr>
                <w:sz w:val="24"/>
                <w:szCs w:val="24"/>
              </w:rPr>
              <w:t xml:space="preserve">6. </w:t>
            </w:r>
            <w:r w:rsidRPr="00F03039">
              <w:rPr>
                <w:sz w:val="24"/>
                <w:szCs w:val="24"/>
              </w:rPr>
              <w:t>Определение страны происхождения товара, тарифные льготы и преференции</w:t>
            </w:r>
          </w:p>
        </w:tc>
        <w:tc>
          <w:tcPr>
            <w:tcW w:w="6253" w:type="dxa"/>
          </w:tcPr>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1.Страна происхождения товара: понятие и нормативно-правовая база. 2.Цель определения страны происхождения товара.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3.Правила определения страны происхождения товара.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4.Критерии достаточной переработки товара.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5.Документы, подтверждающие происхождение товара.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6.Правовые основы применения тарифных льгот и преференций. Порядок предоставления льгот. 7.Особенности предоставления тарифных преференций. </w:t>
            </w:r>
          </w:p>
          <w:p w:rsidR="0072518B" w:rsidRPr="00CA211B" w:rsidRDefault="0049586E" w:rsidP="00CA211B">
            <w:pPr>
              <w:pStyle w:val="ae"/>
              <w:spacing w:line="240" w:lineRule="auto"/>
              <w:ind w:left="0"/>
              <w:contextualSpacing w:val="0"/>
              <w:jc w:val="both"/>
              <w:rPr>
                <w:rFonts w:eastAsia="Calibri"/>
                <w:szCs w:val="24"/>
                <w:lang w:eastAsia="en-US"/>
              </w:rPr>
            </w:pPr>
            <w:r w:rsidRPr="00980F76">
              <w:rPr>
                <w:color w:val="000000"/>
                <w:szCs w:val="24"/>
              </w:rPr>
              <w:t xml:space="preserve">Рекомендуемые источники: раздел 8.1: 1, 2, </w:t>
            </w:r>
            <w:r>
              <w:rPr>
                <w:color w:val="000000"/>
                <w:szCs w:val="24"/>
              </w:rPr>
              <w:t>3, 4;</w:t>
            </w:r>
            <w:r w:rsidRPr="00980F76">
              <w:rPr>
                <w:color w:val="000000"/>
                <w:szCs w:val="24"/>
              </w:rPr>
              <w:t xml:space="preserve"> раздел 8.2: 1-6.</w:t>
            </w:r>
          </w:p>
        </w:tc>
        <w:tc>
          <w:tcPr>
            <w:tcW w:w="1543" w:type="dxa"/>
          </w:tcPr>
          <w:p w:rsidR="0072518B" w:rsidRPr="00BA73A1" w:rsidRDefault="0072518B" w:rsidP="0072518B">
            <w:pPr>
              <w:shd w:val="clear" w:color="auto" w:fill="FFFFFF"/>
              <w:ind w:left="10"/>
              <w:rPr>
                <w:sz w:val="24"/>
                <w:szCs w:val="24"/>
              </w:rPr>
            </w:pPr>
            <w:r>
              <w:rPr>
                <w:sz w:val="24"/>
                <w:szCs w:val="24"/>
              </w:rPr>
              <w:t>Опрос, решение задач, решение тестов</w:t>
            </w:r>
          </w:p>
        </w:tc>
      </w:tr>
      <w:tr w:rsidR="0072518B" w:rsidTr="00B66D4B">
        <w:trPr>
          <w:trHeight w:val="152"/>
        </w:trPr>
        <w:tc>
          <w:tcPr>
            <w:tcW w:w="2552" w:type="dxa"/>
          </w:tcPr>
          <w:p w:rsidR="0072518B" w:rsidRPr="00BA73A1" w:rsidRDefault="0072518B" w:rsidP="00635F97">
            <w:pPr>
              <w:shd w:val="clear" w:color="auto" w:fill="FFFFFF"/>
              <w:rPr>
                <w:bCs/>
                <w:color w:val="000000"/>
                <w:sz w:val="24"/>
                <w:szCs w:val="24"/>
              </w:rPr>
            </w:pPr>
            <w:r>
              <w:rPr>
                <w:sz w:val="24"/>
                <w:szCs w:val="24"/>
              </w:rPr>
              <w:t xml:space="preserve">7. </w:t>
            </w:r>
            <w:r w:rsidRPr="00F03039">
              <w:rPr>
                <w:sz w:val="24"/>
                <w:szCs w:val="24"/>
              </w:rPr>
              <w:t>Нетарифное регулирование внешне</w:t>
            </w:r>
            <w:r>
              <w:rPr>
                <w:sz w:val="24"/>
                <w:szCs w:val="24"/>
              </w:rPr>
              <w:t>экономической</w:t>
            </w:r>
            <w:r w:rsidRPr="00F03039">
              <w:rPr>
                <w:sz w:val="24"/>
                <w:szCs w:val="24"/>
              </w:rPr>
              <w:t xml:space="preserve"> деятельности</w:t>
            </w:r>
          </w:p>
        </w:tc>
        <w:tc>
          <w:tcPr>
            <w:tcW w:w="6253" w:type="dxa"/>
          </w:tcPr>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1.Система мер нетарифного регулирования </w:t>
            </w:r>
            <w:r w:rsidR="00344F59">
              <w:rPr>
                <w:rFonts w:eastAsia="Calibri"/>
                <w:szCs w:val="24"/>
                <w:lang w:eastAsia="en-US"/>
              </w:rPr>
              <w:t>внешнеэкономическ</w:t>
            </w:r>
            <w:r w:rsidRPr="00CA211B">
              <w:rPr>
                <w:rFonts w:eastAsia="Calibri"/>
                <w:szCs w:val="24"/>
                <w:lang w:eastAsia="en-US"/>
              </w:rPr>
              <w:t>ой деятельности.</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2.Классификация нетарифных мер регулирования </w:t>
            </w:r>
            <w:r w:rsidR="00344F59">
              <w:rPr>
                <w:rFonts w:eastAsia="Calibri"/>
                <w:szCs w:val="24"/>
                <w:lang w:eastAsia="en-US"/>
              </w:rPr>
              <w:t>внешнеэкономическ</w:t>
            </w:r>
            <w:r w:rsidRPr="00CA211B">
              <w:rPr>
                <w:rFonts w:eastAsia="Calibri"/>
                <w:szCs w:val="24"/>
                <w:lang w:eastAsia="en-US"/>
              </w:rPr>
              <w:t xml:space="preserve">ой деятельности.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3.Административные и экономические меры нетарифного регулирования. 4.Запреты и ограничения при ввозе товаров в Российскую Федерацию и вывозе товаров из Российской Федерации.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5.Лицензирование и квотирование в сфере внешней торговли товарами. 6.Специальные защитные, антидемпинговые и компенсационные меры.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7.Технические меры нетарифного регулирования.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8.Национальная система экспортного контроля.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9.Порядок перемещения через таможенную границу товаров, содержащих объекты интеллектуальной собственности.</w:t>
            </w:r>
          </w:p>
          <w:p w:rsidR="0072518B" w:rsidRPr="00CA211B" w:rsidRDefault="0049586E" w:rsidP="00CA211B">
            <w:pPr>
              <w:pStyle w:val="ae"/>
              <w:spacing w:line="240" w:lineRule="auto"/>
              <w:ind w:left="0"/>
              <w:contextualSpacing w:val="0"/>
              <w:jc w:val="both"/>
              <w:rPr>
                <w:rFonts w:eastAsia="Calibri"/>
                <w:szCs w:val="24"/>
                <w:lang w:eastAsia="en-US"/>
              </w:rPr>
            </w:pPr>
            <w:r w:rsidRPr="00980F76">
              <w:rPr>
                <w:color w:val="000000"/>
                <w:szCs w:val="24"/>
              </w:rPr>
              <w:t xml:space="preserve">Рекомендуемые источники: раздел 8.1: 1, 2, </w:t>
            </w:r>
            <w:r>
              <w:rPr>
                <w:color w:val="000000"/>
                <w:szCs w:val="24"/>
              </w:rPr>
              <w:t>3, 4, 6;</w:t>
            </w:r>
            <w:r w:rsidRPr="00980F76">
              <w:rPr>
                <w:color w:val="000000"/>
                <w:szCs w:val="24"/>
              </w:rPr>
              <w:t xml:space="preserve"> раздел 8.2: 1-6.</w:t>
            </w:r>
          </w:p>
        </w:tc>
        <w:tc>
          <w:tcPr>
            <w:tcW w:w="1543" w:type="dxa"/>
          </w:tcPr>
          <w:p w:rsidR="0072518B" w:rsidRPr="00BA73A1" w:rsidRDefault="0072518B" w:rsidP="0072518B">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72518B" w:rsidTr="00B66D4B">
        <w:trPr>
          <w:trHeight w:val="152"/>
        </w:trPr>
        <w:tc>
          <w:tcPr>
            <w:tcW w:w="2552" w:type="dxa"/>
          </w:tcPr>
          <w:p w:rsidR="0072518B" w:rsidRPr="00BA73A1" w:rsidRDefault="0072518B" w:rsidP="00635F97">
            <w:pPr>
              <w:shd w:val="clear" w:color="auto" w:fill="FFFFFF"/>
              <w:ind w:left="10"/>
              <w:rPr>
                <w:bCs/>
                <w:color w:val="000000"/>
                <w:sz w:val="24"/>
                <w:szCs w:val="24"/>
              </w:rPr>
            </w:pPr>
            <w:r>
              <w:rPr>
                <w:sz w:val="24"/>
                <w:szCs w:val="24"/>
              </w:rPr>
              <w:t>8. Таможенный контроль</w:t>
            </w:r>
          </w:p>
        </w:tc>
        <w:tc>
          <w:tcPr>
            <w:tcW w:w="6253" w:type="dxa"/>
          </w:tcPr>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1.Понятие таможенного контроля и общие положения таможенного контроля. 2.Основные формы проведения таможенного контроля.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3.Принципы организации таможенного контроля.   </w:t>
            </w:r>
          </w:p>
          <w:p w:rsidR="00CA211B" w:rsidRP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4.Организация таможенного контроля за соблюдением порядка декларирования и применением участниками </w:t>
            </w:r>
            <w:r w:rsidR="00344F59">
              <w:rPr>
                <w:rFonts w:eastAsia="Calibri"/>
                <w:szCs w:val="24"/>
                <w:lang w:eastAsia="en-US"/>
              </w:rPr>
              <w:t>внешнеэкономическ</w:t>
            </w:r>
            <w:r w:rsidRPr="00CA211B">
              <w:rPr>
                <w:rFonts w:eastAsia="Calibri"/>
                <w:szCs w:val="24"/>
                <w:lang w:eastAsia="en-US"/>
              </w:rPr>
              <w:t xml:space="preserve">ой деятельности мер таможенно-тарифного и нетарифного регулирования. </w:t>
            </w:r>
          </w:p>
          <w:p w:rsidR="00CA211B" w:rsidRDefault="00CA211B" w:rsidP="00CA211B">
            <w:pPr>
              <w:pStyle w:val="ae"/>
              <w:spacing w:line="240" w:lineRule="auto"/>
              <w:ind w:left="0"/>
              <w:contextualSpacing w:val="0"/>
              <w:jc w:val="both"/>
              <w:rPr>
                <w:rFonts w:eastAsia="Calibri"/>
                <w:szCs w:val="24"/>
                <w:lang w:eastAsia="en-US"/>
              </w:rPr>
            </w:pPr>
            <w:r w:rsidRPr="00CA211B">
              <w:rPr>
                <w:rFonts w:eastAsia="Calibri"/>
                <w:szCs w:val="24"/>
                <w:lang w:eastAsia="en-US"/>
              </w:rPr>
              <w:t xml:space="preserve">5.Особенности таможенного контроля некоторых </w:t>
            </w:r>
            <w:r w:rsidRPr="00CA211B">
              <w:rPr>
                <w:rFonts w:eastAsia="Calibri"/>
                <w:szCs w:val="24"/>
                <w:lang w:eastAsia="en-US"/>
              </w:rPr>
              <w:lastRenderedPageBreak/>
              <w:t>категорий товаров.  6.Направления развития таможенного контроля в странах ЕАЭС и Российской Федерации.</w:t>
            </w:r>
          </w:p>
          <w:p w:rsidR="0072518B" w:rsidRPr="00CA211B" w:rsidRDefault="0049586E" w:rsidP="00CA211B">
            <w:pPr>
              <w:pStyle w:val="ae"/>
              <w:spacing w:line="240" w:lineRule="auto"/>
              <w:ind w:left="0"/>
              <w:contextualSpacing w:val="0"/>
              <w:jc w:val="both"/>
              <w:rPr>
                <w:rFonts w:eastAsia="Calibri"/>
                <w:szCs w:val="24"/>
                <w:lang w:eastAsia="en-US"/>
              </w:rPr>
            </w:pPr>
            <w:r w:rsidRPr="00980F76">
              <w:rPr>
                <w:color w:val="000000"/>
                <w:szCs w:val="24"/>
              </w:rPr>
              <w:t xml:space="preserve">Рекомендуемые источники: раздел 8.1: 1, 2, </w:t>
            </w:r>
            <w:r>
              <w:rPr>
                <w:color w:val="000000"/>
                <w:szCs w:val="24"/>
              </w:rPr>
              <w:t>3, 4;</w:t>
            </w:r>
            <w:r w:rsidRPr="00980F76">
              <w:rPr>
                <w:color w:val="000000"/>
                <w:szCs w:val="24"/>
              </w:rPr>
              <w:t xml:space="preserve"> раздел 8.2: 1-6.</w:t>
            </w:r>
          </w:p>
        </w:tc>
        <w:tc>
          <w:tcPr>
            <w:tcW w:w="1543" w:type="dxa"/>
          </w:tcPr>
          <w:p w:rsidR="0072518B" w:rsidRPr="00BA73A1" w:rsidRDefault="0072518B" w:rsidP="0072518B">
            <w:pPr>
              <w:shd w:val="clear" w:color="auto" w:fill="FFFFFF"/>
              <w:ind w:left="10"/>
              <w:rPr>
                <w:sz w:val="24"/>
                <w:szCs w:val="24"/>
              </w:rPr>
            </w:pPr>
            <w:r w:rsidRPr="00BA73A1">
              <w:rPr>
                <w:sz w:val="24"/>
                <w:szCs w:val="24"/>
              </w:rPr>
              <w:lastRenderedPageBreak/>
              <w:t>Опрос</w:t>
            </w:r>
            <w:r>
              <w:rPr>
                <w:sz w:val="24"/>
                <w:szCs w:val="24"/>
              </w:rPr>
              <w:t>,</w:t>
            </w:r>
            <w:r w:rsidRPr="00BA73A1">
              <w:rPr>
                <w:sz w:val="24"/>
                <w:szCs w:val="24"/>
              </w:rPr>
              <w:t xml:space="preserve"> решение кейсов</w:t>
            </w:r>
          </w:p>
        </w:tc>
      </w:tr>
    </w:tbl>
    <w:p w:rsidR="00FE1B68" w:rsidRDefault="00FE1B68" w:rsidP="00FE1B68">
      <w:pPr>
        <w:pStyle w:val="1"/>
        <w:spacing w:before="0" w:after="0"/>
        <w:ind w:left="450"/>
        <w:jc w:val="both"/>
        <w:rPr>
          <w:rFonts w:ascii="Times New Roman" w:hAnsi="Times New Roman" w:cs="Times New Roman"/>
          <w:sz w:val="28"/>
          <w:szCs w:val="28"/>
        </w:rPr>
      </w:pPr>
      <w:bookmarkStart w:id="12" w:name="_Toc24911231"/>
    </w:p>
    <w:p w:rsidR="00832E5F" w:rsidRDefault="00A57AAE" w:rsidP="00FE1B68">
      <w:pPr>
        <w:pStyle w:val="1"/>
        <w:numPr>
          <w:ilvl w:val="0"/>
          <w:numId w:val="13"/>
        </w:numPr>
        <w:spacing w:before="0" w:after="0"/>
        <w:jc w:val="both"/>
        <w:rPr>
          <w:rFonts w:ascii="Times New Roman" w:hAnsi="Times New Roman" w:cs="Times New Roman"/>
          <w:sz w:val="28"/>
          <w:szCs w:val="28"/>
        </w:rPr>
      </w:pPr>
      <w:r>
        <w:rPr>
          <w:rFonts w:ascii="Times New Roman" w:hAnsi="Times New Roman" w:cs="Times New Roman"/>
          <w:sz w:val="28"/>
          <w:szCs w:val="28"/>
        </w:rPr>
        <w:t>Перечень у</w:t>
      </w:r>
      <w:r w:rsidR="00BE5C57" w:rsidRPr="00602655">
        <w:rPr>
          <w:rFonts w:ascii="Times New Roman" w:hAnsi="Times New Roman" w:cs="Times New Roman"/>
          <w:sz w:val="28"/>
          <w:szCs w:val="28"/>
        </w:rPr>
        <w:t>чебно-методическо</w:t>
      </w:r>
      <w:r>
        <w:rPr>
          <w:rFonts w:ascii="Times New Roman" w:hAnsi="Times New Roman" w:cs="Times New Roman"/>
          <w:sz w:val="28"/>
          <w:szCs w:val="28"/>
        </w:rPr>
        <w:t>го</w:t>
      </w:r>
      <w:r w:rsidR="00BE5C57" w:rsidRPr="00602655">
        <w:rPr>
          <w:rFonts w:ascii="Times New Roman" w:hAnsi="Times New Roman" w:cs="Times New Roman"/>
          <w:sz w:val="28"/>
          <w:szCs w:val="28"/>
        </w:rPr>
        <w:t xml:space="preserve"> обеспечени</w:t>
      </w:r>
      <w:r>
        <w:rPr>
          <w:rFonts w:ascii="Times New Roman" w:hAnsi="Times New Roman" w:cs="Times New Roman"/>
          <w:sz w:val="28"/>
          <w:szCs w:val="28"/>
        </w:rPr>
        <w:t>я</w:t>
      </w:r>
      <w:r w:rsidR="00BE5C57" w:rsidRPr="00602655">
        <w:rPr>
          <w:rFonts w:ascii="Times New Roman" w:hAnsi="Times New Roman" w:cs="Times New Roman"/>
          <w:sz w:val="28"/>
          <w:szCs w:val="28"/>
        </w:rPr>
        <w:t xml:space="preserve"> для самостоятельной работы обучающихся по дисциплине</w:t>
      </w:r>
      <w:bookmarkStart w:id="13" w:name="_Toc24911232"/>
      <w:bookmarkEnd w:id="12"/>
    </w:p>
    <w:p w:rsidR="00FE1B68" w:rsidRPr="00FE1B68" w:rsidRDefault="00FE1B68" w:rsidP="00FE1B68"/>
    <w:p w:rsidR="00BE5C57" w:rsidRPr="00832E5F" w:rsidRDefault="00A57AAE" w:rsidP="00FE1B68">
      <w:pPr>
        <w:pStyle w:val="1"/>
        <w:numPr>
          <w:ilvl w:val="1"/>
          <w:numId w:val="15"/>
        </w:numPr>
        <w:spacing w:before="0" w:after="0"/>
        <w:jc w:val="both"/>
        <w:rPr>
          <w:rFonts w:ascii="Times New Roman" w:hAnsi="Times New Roman" w:cs="Times New Roman"/>
          <w:sz w:val="28"/>
          <w:szCs w:val="28"/>
        </w:rPr>
      </w:pPr>
      <w:r w:rsidRPr="00832E5F">
        <w:rPr>
          <w:rFonts w:ascii="Times New Roman" w:hAnsi="Times New Roman" w:cs="Times New Roman"/>
          <w:bCs w:val="0"/>
          <w:color w:val="000000"/>
          <w:sz w:val="28"/>
          <w:szCs w:val="28"/>
        </w:rPr>
        <w:t xml:space="preserve">Перечень вопросов, отводимых на самостоятельное освоение дисциплины, формы </w:t>
      </w:r>
      <w:r w:rsidR="00BE5C57" w:rsidRPr="00832E5F">
        <w:rPr>
          <w:rFonts w:ascii="Times New Roman" w:hAnsi="Times New Roman" w:cs="Times New Roman"/>
          <w:bCs w:val="0"/>
          <w:color w:val="000000"/>
          <w:sz w:val="28"/>
          <w:szCs w:val="28"/>
        </w:rPr>
        <w:t>внеаудиторной самостоятельной работы</w:t>
      </w:r>
      <w:bookmarkEnd w:id="13"/>
    </w:p>
    <w:p w:rsidR="00BE5C57" w:rsidRPr="00602655" w:rsidRDefault="00BE5C57" w:rsidP="007F6047">
      <w:pPr>
        <w:shd w:val="clear" w:color="auto" w:fill="FFFFFF"/>
        <w:spacing w:before="206"/>
        <w:jc w:val="right"/>
        <w:rPr>
          <w:sz w:val="2"/>
          <w:szCs w:val="2"/>
        </w:rPr>
      </w:pPr>
      <w:r w:rsidRPr="00602655">
        <w:rPr>
          <w:color w:val="000000"/>
          <w:sz w:val="28"/>
          <w:szCs w:val="28"/>
        </w:rPr>
        <w:t xml:space="preserve">Таблица </w:t>
      </w:r>
      <w:r w:rsidR="00AE311C">
        <w:rPr>
          <w:color w:val="000000"/>
          <w:sz w:val="28"/>
          <w:szCs w:val="28"/>
        </w:rPr>
        <w:t>4</w:t>
      </w:r>
    </w:p>
    <w:tbl>
      <w:tblPr>
        <w:tblW w:w="10348" w:type="dxa"/>
        <w:tblInd w:w="40" w:type="dxa"/>
        <w:tblLayout w:type="fixed"/>
        <w:tblCellMar>
          <w:left w:w="40" w:type="dxa"/>
          <w:right w:w="40" w:type="dxa"/>
        </w:tblCellMar>
        <w:tblLook w:val="0000" w:firstRow="0" w:lastRow="0" w:firstColumn="0" w:lastColumn="0" w:noHBand="0" w:noVBand="0"/>
      </w:tblPr>
      <w:tblGrid>
        <w:gridCol w:w="2694"/>
        <w:gridCol w:w="4394"/>
        <w:gridCol w:w="3260"/>
      </w:tblGrid>
      <w:tr w:rsidR="00546F2A" w:rsidRPr="00602655" w:rsidTr="00B66D4B">
        <w:trPr>
          <w:trHeight w:val="946"/>
        </w:trPr>
        <w:tc>
          <w:tcPr>
            <w:tcW w:w="2694" w:type="dxa"/>
            <w:tcBorders>
              <w:top w:val="single" w:sz="6" w:space="0" w:color="auto"/>
              <w:left w:val="single" w:sz="6" w:space="0" w:color="auto"/>
              <w:right w:val="single" w:sz="6" w:space="0" w:color="auto"/>
            </w:tcBorders>
            <w:shd w:val="clear" w:color="auto" w:fill="FFFFFF"/>
          </w:tcPr>
          <w:p w:rsidR="00546F2A" w:rsidRPr="00A57AAE" w:rsidRDefault="00546F2A" w:rsidP="00A57AAE">
            <w:pPr>
              <w:shd w:val="clear" w:color="auto" w:fill="FFFFFF"/>
              <w:jc w:val="center"/>
              <w:rPr>
                <w:b/>
                <w:color w:val="000000"/>
                <w:sz w:val="24"/>
                <w:szCs w:val="24"/>
              </w:rPr>
            </w:pPr>
            <w:r w:rsidRPr="00A57AAE">
              <w:rPr>
                <w:b/>
                <w:color w:val="000000"/>
                <w:sz w:val="24"/>
                <w:szCs w:val="24"/>
              </w:rPr>
              <w:t>Наименование тем (разделов)</w:t>
            </w:r>
          </w:p>
          <w:p w:rsidR="00546F2A" w:rsidRPr="00602655" w:rsidRDefault="00546F2A" w:rsidP="00A57AAE">
            <w:pPr>
              <w:shd w:val="clear" w:color="auto" w:fill="FFFFFF"/>
              <w:jc w:val="center"/>
              <w:rPr>
                <w:rFonts w:eastAsia="Times New Roman"/>
              </w:rPr>
            </w:pPr>
            <w:r w:rsidRPr="00A57AAE">
              <w:rPr>
                <w:b/>
                <w:color w:val="000000"/>
                <w:sz w:val="24"/>
                <w:szCs w:val="24"/>
              </w:rPr>
              <w:t>дисциплины</w:t>
            </w:r>
          </w:p>
        </w:tc>
        <w:tc>
          <w:tcPr>
            <w:tcW w:w="4394" w:type="dxa"/>
            <w:tcBorders>
              <w:top w:val="single" w:sz="6" w:space="0" w:color="auto"/>
              <w:left w:val="single" w:sz="6" w:space="0" w:color="auto"/>
              <w:right w:val="single" w:sz="6" w:space="0" w:color="auto"/>
            </w:tcBorders>
            <w:shd w:val="clear" w:color="auto" w:fill="FFFFFF"/>
          </w:tcPr>
          <w:p w:rsidR="00546F2A" w:rsidRPr="00AE311C" w:rsidRDefault="00546F2A" w:rsidP="00BE5C57">
            <w:pPr>
              <w:shd w:val="clear" w:color="auto" w:fill="FFFFFF"/>
              <w:spacing w:line="274" w:lineRule="exact"/>
              <w:jc w:val="center"/>
              <w:rPr>
                <w:b/>
                <w:color w:val="000000"/>
                <w:sz w:val="24"/>
                <w:szCs w:val="24"/>
              </w:rPr>
            </w:pPr>
            <w:r w:rsidRPr="00AE311C">
              <w:rPr>
                <w:b/>
                <w:color w:val="000000"/>
                <w:sz w:val="24"/>
                <w:szCs w:val="24"/>
              </w:rPr>
              <w:t>Перечень вопросов, отводимых на самостоятельное освоение</w:t>
            </w:r>
          </w:p>
          <w:p w:rsidR="00546F2A" w:rsidRPr="00AE311C" w:rsidRDefault="00546F2A" w:rsidP="00BE5C57">
            <w:pPr>
              <w:shd w:val="clear" w:color="auto" w:fill="FFFFFF"/>
              <w:spacing w:line="274" w:lineRule="exact"/>
              <w:jc w:val="center"/>
              <w:rPr>
                <w:b/>
                <w:color w:val="000000"/>
                <w:sz w:val="24"/>
                <w:szCs w:val="24"/>
              </w:rPr>
            </w:pPr>
          </w:p>
        </w:tc>
        <w:tc>
          <w:tcPr>
            <w:tcW w:w="3260" w:type="dxa"/>
            <w:tcBorders>
              <w:top w:val="single" w:sz="6" w:space="0" w:color="auto"/>
              <w:left w:val="single" w:sz="6" w:space="0" w:color="auto"/>
              <w:right w:val="single" w:sz="6" w:space="0" w:color="auto"/>
            </w:tcBorders>
            <w:shd w:val="clear" w:color="auto" w:fill="FFFFFF"/>
          </w:tcPr>
          <w:p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Формы внеаудиторной</w:t>
            </w:r>
          </w:p>
          <w:p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самостоятельной</w:t>
            </w:r>
          </w:p>
          <w:p w:rsidR="00546F2A" w:rsidRPr="00602655" w:rsidRDefault="00546F2A" w:rsidP="00BE5C57">
            <w:pPr>
              <w:shd w:val="clear" w:color="auto" w:fill="FFFFFF"/>
              <w:spacing w:line="274" w:lineRule="exact"/>
              <w:jc w:val="center"/>
              <w:rPr>
                <w:rFonts w:eastAsia="Times New Roman"/>
              </w:rPr>
            </w:pPr>
            <w:r w:rsidRPr="00AE311C">
              <w:rPr>
                <w:b/>
                <w:color w:val="000000"/>
                <w:sz w:val="24"/>
                <w:szCs w:val="24"/>
              </w:rPr>
              <w:t>работы</w:t>
            </w:r>
          </w:p>
        </w:tc>
      </w:tr>
      <w:tr w:rsidR="00E27663" w:rsidRPr="00602655" w:rsidTr="00B66D4B">
        <w:trPr>
          <w:trHeight w:val="1917"/>
        </w:trPr>
        <w:tc>
          <w:tcPr>
            <w:tcW w:w="2694" w:type="dxa"/>
            <w:tcBorders>
              <w:top w:val="single" w:sz="6" w:space="0" w:color="auto"/>
              <w:left w:val="single" w:sz="6" w:space="0" w:color="auto"/>
              <w:right w:val="single" w:sz="6" w:space="0" w:color="auto"/>
            </w:tcBorders>
            <w:shd w:val="clear" w:color="auto" w:fill="FFFFFF"/>
          </w:tcPr>
          <w:p w:rsidR="00E27663" w:rsidRPr="00B26C5E" w:rsidRDefault="00E27663" w:rsidP="00B66D4B">
            <w:pPr>
              <w:shd w:val="clear" w:color="auto" w:fill="FFFFFF"/>
              <w:rPr>
                <w:sz w:val="24"/>
                <w:szCs w:val="24"/>
              </w:rPr>
            </w:pPr>
            <w:r>
              <w:rPr>
                <w:sz w:val="24"/>
                <w:szCs w:val="24"/>
              </w:rPr>
              <w:t xml:space="preserve">1. </w:t>
            </w:r>
            <w:r w:rsidRPr="00B26C5E">
              <w:rPr>
                <w:sz w:val="24"/>
                <w:szCs w:val="24"/>
              </w:rPr>
              <w:t>Теоретические и организационно-правовые основы таможенного регулирования внешнеэкономической деятельности</w:t>
            </w:r>
          </w:p>
        </w:tc>
        <w:tc>
          <w:tcPr>
            <w:tcW w:w="4394" w:type="dxa"/>
            <w:tcBorders>
              <w:top w:val="single" w:sz="6" w:space="0" w:color="auto"/>
              <w:left w:val="single" w:sz="6" w:space="0" w:color="auto"/>
              <w:right w:val="single" w:sz="6" w:space="0" w:color="auto"/>
            </w:tcBorders>
            <w:shd w:val="clear" w:color="auto" w:fill="FFFFFF"/>
          </w:tcPr>
          <w:p w:rsidR="00E27663" w:rsidRPr="00831C72" w:rsidRDefault="00E27663" w:rsidP="00831C72">
            <w:pPr>
              <w:shd w:val="clear" w:color="auto" w:fill="FFFFFF"/>
              <w:rPr>
                <w:sz w:val="24"/>
                <w:szCs w:val="24"/>
              </w:rPr>
            </w:pPr>
            <w:r w:rsidRPr="00831C72">
              <w:rPr>
                <w:sz w:val="24"/>
                <w:szCs w:val="24"/>
              </w:rPr>
              <w:t xml:space="preserve">1.Нормативно-правовая база государственного регулирования </w:t>
            </w:r>
            <w:r w:rsidR="00344F59">
              <w:rPr>
                <w:sz w:val="24"/>
                <w:szCs w:val="24"/>
              </w:rPr>
              <w:t>внешнеэкономическ</w:t>
            </w:r>
            <w:r w:rsidRPr="00831C72">
              <w:rPr>
                <w:sz w:val="24"/>
                <w:szCs w:val="24"/>
              </w:rPr>
              <w:t>ой деятельности в ЕАЭС.</w:t>
            </w:r>
          </w:p>
          <w:p w:rsidR="00E27663" w:rsidRPr="00546F2A" w:rsidRDefault="00E27663" w:rsidP="00831C72">
            <w:pPr>
              <w:shd w:val="clear" w:color="auto" w:fill="FFFFFF"/>
              <w:rPr>
                <w:sz w:val="24"/>
                <w:szCs w:val="24"/>
              </w:rPr>
            </w:pPr>
            <w:r w:rsidRPr="00831C72">
              <w:rPr>
                <w:sz w:val="24"/>
                <w:szCs w:val="24"/>
              </w:rPr>
              <w:t>2.Интерпретация и толкование Гармонизированной системы описания и кодирования товаров.</w:t>
            </w:r>
          </w:p>
        </w:tc>
        <w:tc>
          <w:tcPr>
            <w:tcW w:w="3260" w:type="dxa"/>
            <w:tcBorders>
              <w:top w:val="single" w:sz="6" w:space="0" w:color="auto"/>
              <w:left w:val="single" w:sz="6" w:space="0" w:color="auto"/>
              <w:right w:val="single" w:sz="6" w:space="0" w:color="auto"/>
            </w:tcBorders>
            <w:shd w:val="clear" w:color="auto" w:fill="FFFFFF"/>
          </w:tcPr>
          <w:p w:rsidR="00E27663" w:rsidRPr="00546F2A" w:rsidRDefault="00E27663" w:rsidP="00C23375">
            <w:pPr>
              <w:rPr>
                <w:sz w:val="24"/>
                <w:szCs w:val="24"/>
              </w:rPr>
            </w:pPr>
            <w:r w:rsidRPr="00546F2A">
              <w:rPr>
                <w:sz w:val="24"/>
                <w:szCs w:val="24"/>
              </w:rPr>
              <w:t xml:space="preserve">Изучение </w:t>
            </w:r>
            <w:r>
              <w:rPr>
                <w:sz w:val="24"/>
                <w:szCs w:val="24"/>
              </w:rPr>
              <w:t xml:space="preserve">рекомендуемой </w:t>
            </w:r>
            <w:r w:rsidRPr="00546F2A">
              <w:rPr>
                <w:sz w:val="24"/>
                <w:szCs w:val="24"/>
              </w:rPr>
              <w:t xml:space="preserve">литературы, законодательной и нормативной базы, статистических данных, </w:t>
            </w:r>
            <w:r w:rsidR="00C23375" w:rsidRPr="00C23375">
              <w:rPr>
                <w:sz w:val="24"/>
                <w:szCs w:val="24"/>
              </w:rPr>
              <w:t>поиск соответствующей информации в Интернете</w:t>
            </w:r>
          </w:p>
        </w:tc>
      </w:tr>
      <w:tr w:rsidR="00E27663" w:rsidRPr="00602655" w:rsidTr="00B66D4B">
        <w:trPr>
          <w:trHeight w:hRule="exact" w:val="2259"/>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E27663" w:rsidRPr="00F03039" w:rsidRDefault="00E27663" w:rsidP="00635F97">
            <w:pPr>
              <w:shd w:val="clear" w:color="auto" w:fill="FFFFFF"/>
              <w:rPr>
                <w:sz w:val="24"/>
                <w:szCs w:val="24"/>
              </w:rPr>
            </w:pPr>
            <w:r>
              <w:rPr>
                <w:sz w:val="24"/>
                <w:szCs w:val="24"/>
              </w:rPr>
              <w:t xml:space="preserve">2. </w:t>
            </w:r>
            <w:r w:rsidRPr="00F03039">
              <w:rPr>
                <w:sz w:val="24"/>
                <w:szCs w:val="24"/>
              </w:rPr>
              <w:t>Таможенно-тарифное регулирование внешнеэкономической деятельности</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E27663" w:rsidRPr="00831C72" w:rsidRDefault="00E27663" w:rsidP="00831C72">
            <w:pPr>
              <w:shd w:val="clear" w:color="auto" w:fill="FFFFFF"/>
              <w:rPr>
                <w:sz w:val="24"/>
                <w:szCs w:val="24"/>
              </w:rPr>
            </w:pPr>
            <w:r w:rsidRPr="00831C72">
              <w:rPr>
                <w:sz w:val="24"/>
                <w:szCs w:val="24"/>
              </w:rPr>
              <w:t>1.Влияние таможенных пошлин на эффективность национальной экономики, состояние национального производства, доходы государства и внутренние цены.</w:t>
            </w:r>
          </w:p>
          <w:p w:rsidR="00E27663" w:rsidRPr="00831C72" w:rsidRDefault="00E27663" w:rsidP="00831C72">
            <w:pPr>
              <w:shd w:val="clear" w:color="auto" w:fill="FFFFFF"/>
              <w:rPr>
                <w:sz w:val="24"/>
                <w:szCs w:val="24"/>
              </w:rPr>
            </w:pPr>
            <w:r w:rsidRPr="00831C72">
              <w:rPr>
                <w:sz w:val="24"/>
                <w:szCs w:val="24"/>
              </w:rPr>
              <w:t>2.Мировой опыт применения таможенных пошлин.</w:t>
            </w:r>
          </w:p>
          <w:p w:rsidR="00E27663" w:rsidRPr="00546F2A" w:rsidRDefault="00E27663" w:rsidP="00B66D4B">
            <w:pPr>
              <w:shd w:val="clear" w:color="auto" w:fill="FFFFFF"/>
              <w:rPr>
                <w:sz w:val="24"/>
                <w:szCs w:val="24"/>
              </w:rPr>
            </w:pPr>
            <w:r w:rsidRPr="00831C72">
              <w:rPr>
                <w:sz w:val="24"/>
                <w:szCs w:val="24"/>
              </w:rPr>
              <w:t>3.Особенности таможенно-тарифного регулирования в Европейском Союзе</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E27663" w:rsidRPr="00546F2A" w:rsidRDefault="00C23375" w:rsidP="00546F2A">
            <w:pPr>
              <w:rPr>
                <w:sz w:val="24"/>
                <w:szCs w:val="24"/>
              </w:rPr>
            </w:pPr>
            <w:r w:rsidRPr="00546F2A">
              <w:rPr>
                <w:sz w:val="24"/>
                <w:szCs w:val="24"/>
              </w:rPr>
              <w:t xml:space="preserve">Изучение </w:t>
            </w:r>
            <w:r>
              <w:rPr>
                <w:sz w:val="24"/>
                <w:szCs w:val="24"/>
              </w:rPr>
              <w:t xml:space="preserve">рекомендуемой </w:t>
            </w:r>
            <w:r w:rsidRPr="00546F2A">
              <w:rPr>
                <w:sz w:val="24"/>
                <w:szCs w:val="24"/>
              </w:rPr>
              <w:t xml:space="preserve">литературы, законодательной и нормативной базы, статистических данных, </w:t>
            </w:r>
            <w:r w:rsidRPr="00C23375">
              <w:rPr>
                <w:sz w:val="24"/>
                <w:szCs w:val="24"/>
              </w:rPr>
              <w:t>поиск соответствующей информации в Интернете</w:t>
            </w:r>
          </w:p>
          <w:p w:rsidR="00E27663" w:rsidRPr="00546F2A" w:rsidRDefault="00E27663" w:rsidP="00546F2A">
            <w:pPr>
              <w:rPr>
                <w:sz w:val="24"/>
                <w:szCs w:val="24"/>
              </w:rPr>
            </w:pPr>
          </w:p>
        </w:tc>
      </w:tr>
      <w:tr w:rsidR="00C23375" w:rsidRPr="00602655" w:rsidTr="00B66D4B">
        <w:trPr>
          <w:trHeight w:hRule="exact" w:val="141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C23375" w:rsidRPr="00F03039" w:rsidRDefault="00C23375" w:rsidP="00635F97">
            <w:pPr>
              <w:ind w:right="-6"/>
              <w:rPr>
                <w:sz w:val="24"/>
                <w:szCs w:val="24"/>
              </w:rPr>
            </w:pPr>
            <w:r>
              <w:rPr>
                <w:sz w:val="24"/>
                <w:szCs w:val="24"/>
              </w:rPr>
              <w:t xml:space="preserve">3. </w:t>
            </w:r>
            <w:r w:rsidRPr="00F03039">
              <w:rPr>
                <w:sz w:val="24"/>
                <w:szCs w:val="24"/>
              </w:rPr>
              <w:t>Таможенная стоимость товаров и методы ее определения</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C23375" w:rsidRPr="00831C72" w:rsidRDefault="00C23375" w:rsidP="00831C72">
            <w:pPr>
              <w:shd w:val="clear" w:color="auto" w:fill="FFFFFF"/>
              <w:rPr>
                <w:sz w:val="24"/>
                <w:szCs w:val="24"/>
              </w:rPr>
            </w:pPr>
            <w:r w:rsidRPr="00831C72">
              <w:rPr>
                <w:sz w:val="24"/>
                <w:szCs w:val="24"/>
              </w:rPr>
              <w:t>1.Временная (условная) таможенная оценка товара.</w:t>
            </w:r>
          </w:p>
          <w:p w:rsidR="00C23375" w:rsidRPr="00546F2A" w:rsidRDefault="00C23375" w:rsidP="00831C72">
            <w:pPr>
              <w:shd w:val="clear" w:color="auto" w:fill="FFFFFF"/>
              <w:rPr>
                <w:sz w:val="24"/>
                <w:szCs w:val="24"/>
              </w:rPr>
            </w:pPr>
            <w:r w:rsidRPr="00831C72">
              <w:rPr>
                <w:sz w:val="24"/>
                <w:szCs w:val="24"/>
              </w:rPr>
              <w:t>2.Механизм контроля таможенной стоимости.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C23375" w:rsidRDefault="00C23375">
            <w:r w:rsidRPr="00017C0C">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r w:rsidR="00C23375" w:rsidRPr="00602655" w:rsidTr="00B66D4B">
        <w:trPr>
          <w:trHeight w:hRule="exact" w:val="173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C23375" w:rsidRPr="00BA73A1" w:rsidRDefault="00C23375" w:rsidP="00635F97">
            <w:pPr>
              <w:shd w:val="clear" w:color="auto" w:fill="FFFFFF"/>
              <w:rPr>
                <w:rFonts w:eastAsia="Times New Roman"/>
                <w:sz w:val="24"/>
                <w:szCs w:val="24"/>
              </w:rPr>
            </w:pPr>
            <w:r>
              <w:rPr>
                <w:sz w:val="24"/>
                <w:szCs w:val="24"/>
              </w:rPr>
              <w:t>4. Таможенные платежи</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C23375" w:rsidRPr="00831C72" w:rsidRDefault="00C23375" w:rsidP="00831C72">
            <w:pPr>
              <w:shd w:val="clear" w:color="auto" w:fill="FFFFFF"/>
              <w:rPr>
                <w:sz w:val="24"/>
                <w:szCs w:val="24"/>
              </w:rPr>
            </w:pPr>
            <w:r w:rsidRPr="00831C72">
              <w:rPr>
                <w:sz w:val="24"/>
                <w:szCs w:val="24"/>
              </w:rPr>
              <w:t>1.Особенности таможенного налогообложения отдельных товаров.</w:t>
            </w:r>
          </w:p>
          <w:p w:rsidR="00C23375" w:rsidRPr="00546F2A" w:rsidRDefault="00C23375" w:rsidP="00B66D4B">
            <w:pPr>
              <w:shd w:val="clear" w:color="auto" w:fill="FFFFFF"/>
              <w:rPr>
                <w:sz w:val="24"/>
                <w:szCs w:val="24"/>
              </w:rPr>
            </w:pPr>
            <w:r w:rsidRPr="00831C72">
              <w:rPr>
                <w:sz w:val="24"/>
                <w:szCs w:val="24"/>
              </w:rPr>
              <w:t>2. Случаи, когда таможенные пошлины, налоги не уплачиваются</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C23375" w:rsidRDefault="00C23375">
            <w:r w:rsidRPr="00017C0C">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r w:rsidR="00C23375" w:rsidRPr="00602655" w:rsidTr="00B66D4B">
        <w:trPr>
          <w:trHeight w:hRule="exact" w:val="1817"/>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C23375" w:rsidRPr="00BA73A1" w:rsidRDefault="00C23375" w:rsidP="00635F97">
            <w:pPr>
              <w:ind w:right="-6"/>
              <w:jc w:val="both"/>
              <w:rPr>
                <w:sz w:val="24"/>
                <w:szCs w:val="24"/>
              </w:rPr>
            </w:pPr>
            <w:r>
              <w:rPr>
                <w:sz w:val="24"/>
                <w:szCs w:val="24"/>
              </w:rPr>
              <w:t>5. Таможенные процедуры</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C23375" w:rsidRPr="00546F2A" w:rsidRDefault="00C23375" w:rsidP="00831C72">
            <w:pPr>
              <w:shd w:val="clear" w:color="auto" w:fill="FFFFFF"/>
              <w:rPr>
                <w:sz w:val="24"/>
                <w:szCs w:val="24"/>
              </w:rPr>
            </w:pPr>
            <w:r w:rsidRPr="00831C72">
              <w:rPr>
                <w:sz w:val="24"/>
                <w:szCs w:val="24"/>
              </w:rPr>
              <w:t>1.Содержание таможенной процедуры свободной таможенной зоны и свободного склада 2.</w:t>
            </w:r>
            <w:r w:rsidR="00832E5F">
              <w:rPr>
                <w:sz w:val="24"/>
                <w:szCs w:val="24"/>
              </w:rPr>
              <w:t xml:space="preserve"> </w:t>
            </w:r>
            <w:r w:rsidRPr="00831C72">
              <w:rPr>
                <w:sz w:val="24"/>
                <w:szCs w:val="24"/>
              </w:rPr>
              <w:t xml:space="preserve">Условия помещения товаров под специальную таможенную процедуру. </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C23375" w:rsidRDefault="00C23375">
            <w:r w:rsidRPr="00A93AEF">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r w:rsidR="00C23375" w:rsidRPr="00602655" w:rsidTr="00B66D4B">
        <w:trPr>
          <w:trHeight w:hRule="exact" w:val="174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C23375" w:rsidRPr="00F03039" w:rsidRDefault="00C23375" w:rsidP="00635F97">
            <w:pPr>
              <w:shd w:val="clear" w:color="auto" w:fill="FFFFFF"/>
              <w:rPr>
                <w:sz w:val="24"/>
                <w:szCs w:val="24"/>
              </w:rPr>
            </w:pPr>
            <w:r>
              <w:rPr>
                <w:sz w:val="24"/>
                <w:szCs w:val="24"/>
              </w:rPr>
              <w:lastRenderedPageBreak/>
              <w:t xml:space="preserve">6. </w:t>
            </w:r>
            <w:r w:rsidRPr="00F03039">
              <w:rPr>
                <w:sz w:val="24"/>
                <w:szCs w:val="24"/>
              </w:rPr>
              <w:t>Определение страны происхождения товара, тарифные льготы и преференции</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C23375" w:rsidRPr="00546F2A" w:rsidRDefault="00C23375" w:rsidP="00831C72">
            <w:pPr>
              <w:shd w:val="clear" w:color="auto" w:fill="FFFFFF"/>
              <w:rPr>
                <w:sz w:val="24"/>
                <w:szCs w:val="24"/>
              </w:rPr>
            </w:pPr>
            <w:r w:rsidRPr="00546F2A">
              <w:rPr>
                <w:sz w:val="24"/>
                <w:szCs w:val="24"/>
              </w:rPr>
              <w:t>Особенности законодательства Российской Федерации в области инвестирования и обязательства в рамках ВТО. Регулирование доступа иностранных инвесторов на внутренний рынок.</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C23375" w:rsidRDefault="00C23375">
            <w:r w:rsidRPr="00A93AEF">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r w:rsidR="00C23375" w:rsidRPr="00602655" w:rsidTr="00B66D4B">
        <w:trPr>
          <w:trHeight w:hRule="exact" w:val="1429"/>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C23375" w:rsidRPr="00BA73A1" w:rsidRDefault="00C23375" w:rsidP="00635F97">
            <w:pPr>
              <w:shd w:val="clear" w:color="auto" w:fill="FFFFFF"/>
              <w:rPr>
                <w:bCs/>
                <w:color w:val="000000"/>
                <w:sz w:val="24"/>
                <w:szCs w:val="24"/>
              </w:rPr>
            </w:pPr>
            <w:r>
              <w:rPr>
                <w:sz w:val="24"/>
                <w:szCs w:val="24"/>
              </w:rPr>
              <w:t xml:space="preserve">7. </w:t>
            </w:r>
            <w:r w:rsidRPr="00F03039">
              <w:rPr>
                <w:sz w:val="24"/>
                <w:szCs w:val="24"/>
              </w:rPr>
              <w:t>Нетарифное регулирование внешне</w:t>
            </w:r>
            <w:r>
              <w:rPr>
                <w:sz w:val="24"/>
                <w:szCs w:val="24"/>
              </w:rPr>
              <w:t>экономической</w:t>
            </w:r>
            <w:r w:rsidRPr="00F03039">
              <w:rPr>
                <w:sz w:val="24"/>
                <w:szCs w:val="24"/>
              </w:rPr>
              <w:t xml:space="preserve"> деятельности</w:t>
            </w:r>
          </w:p>
        </w:tc>
        <w:tc>
          <w:tcPr>
            <w:tcW w:w="4394" w:type="dxa"/>
            <w:tcBorders>
              <w:top w:val="single" w:sz="6" w:space="0" w:color="auto"/>
              <w:left w:val="single" w:sz="6" w:space="0" w:color="auto"/>
              <w:bottom w:val="single" w:sz="4" w:space="0" w:color="auto"/>
              <w:right w:val="single" w:sz="6" w:space="0" w:color="auto"/>
            </w:tcBorders>
            <w:shd w:val="clear" w:color="auto" w:fill="FFFFFF"/>
          </w:tcPr>
          <w:p w:rsidR="00C23375" w:rsidRPr="00831C72" w:rsidRDefault="00C23375" w:rsidP="00831C72">
            <w:pPr>
              <w:shd w:val="clear" w:color="auto" w:fill="FFFFFF"/>
              <w:rPr>
                <w:sz w:val="24"/>
                <w:szCs w:val="24"/>
              </w:rPr>
            </w:pPr>
            <w:r w:rsidRPr="00831C72">
              <w:rPr>
                <w:sz w:val="24"/>
                <w:szCs w:val="24"/>
              </w:rPr>
              <w:t xml:space="preserve">1.Технические меры нетарифного регулирования. </w:t>
            </w:r>
          </w:p>
          <w:p w:rsidR="00C23375" w:rsidRPr="00546F2A" w:rsidRDefault="00C23375" w:rsidP="00831C72">
            <w:pPr>
              <w:shd w:val="clear" w:color="auto" w:fill="FFFFFF"/>
              <w:rPr>
                <w:sz w:val="24"/>
                <w:szCs w:val="24"/>
              </w:rPr>
            </w:pPr>
            <w:r w:rsidRPr="00831C72">
              <w:rPr>
                <w:sz w:val="24"/>
                <w:szCs w:val="24"/>
              </w:rPr>
              <w:t>2.Национальная система экспортного контроля</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C23375" w:rsidRDefault="00C23375">
            <w:r w:rsidRPr="00A93AEF">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r w:rsidR="00C23375" w:rsidRPr="00602655" w:rsidTr="00B66D4B">
        <w:trPr>
          <w:trHeight w:hRule="exact" w:val="2253"/>
        </w:trPr>
        <w:tc>
          <w:tcPr>
            <w:tcW w:w="2694" w:type="dxa"/>
            <w:tcBorders>
              <w:top w:val="single" w:sz="6" w:space="0" w:color="auto"/>
              <w:left w:val="single" w:sz="6" w:space="0" w:color="auto"/>
              <w:bottom w:val="single" w:sz="6" w:space="0" w:color="auto"/>
              <w:right w:val="single" w:sz="4" w:space="0" w:color="auto"/>
            </w:tcBorders>
            <w:shd w:val="clear" w:color="auto" w:fill="FFFFFF"/>
          </w:tcPr>
          <w:p w:rsidR="00C23375" w:rsidRPr="00BA73A1" w:rsidRDefault="00C23375" w:rsidP="00635F97">
            <w:pPr>
              <w:shd w:val="clear" w:color="auto" w:fill="FFFFFF"/>
              <w:ind w:left="10"/>
              <w:rPr>
                <w:bCs/>
                <w:color w:val="000000"/>
                <w:sz w:val="24"/>
                <w:szCs w:val="24"/>
              </w:rPr>
            </w:pPr>
            <w:r>
              <w:rPr>
                <w:sz w:val="24"/>
                <w:szCs w:val="24"/>
              </w:rPr>
              <w:t>8. Таможенный контроль</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C23375" w:rsidRPr="00831C72" w:rsidRDefault="00C23375" w:rsidP="00831C72">
            <w:pPr>
              <w:shd w:val="clear" w:color="auto" w:fill="FFFFFF"/>
              <w:rPr>
                <w:sz w:val="24"/>
                <w:szCs w:val="24"/>
              </w:rPr>
            </w:pPr>
            <w:r w:rsidRPr="00831C72">
              <w:rPr>
                <w:sz w:val="24"/>
                <w:szCs w:val="24"/>
              </w:rPr>
              <w:t>1.Ответственность за несоблюдение условий и требований таможенной процедуры.</w:t>
            </w:r>
          </w:p>
          <w:p w:rsidR="00C23375" w:rsidRPr="00546F2A" w:rsidRDefault="00C23375" w:rsidP="00831C72">
            <w:pPr>
              <w:shd w:val="clear" w:color="auto" w:fill="FFFFFF"/>
              <w:rPr>
                <w:sz w:val="24"/>
                <w:szCs w:val="24"/>
              </w:rPr>
            </w:pPr>
            <w:r w:rsidRPr="00831C72">
              <w:rPr>
                <w:sz w:val="24"/>
                <w:szCs w:val="24"/>
              </w:rPr>
              <w:t>2.Осуществление таможенных операций и организация таможенного контроля при помещении товаров под процедуру таможенного склада.</w:t>
            </w:r>
          </w:p>
        </w:tc>
        <w:tc>
          <w:tcPr>
            <w:tcW w:w="3260" w:type="dxa"/>
            <w:tcBorders>
              <w:top w:val="single" w:sz="6" w:space="0" w:color="auto"/>
              <w:left w:val="single" w:sz="4" w:space="0" w:color="auto"/>
              <w:bottom w:val="single" w:sz="6" w:space="0" w:color="auto"/>
              <w:right w:val="single" w:sz="6" w:space="0" w:color="auto"/>
            </w:tcBorders>
            <w:shd w:val="clear" w:color="auto" w:fill="FFFFFF"/>
          </w:tcPr>
          <w:p w:rsidR="00C23375" w:rsidRDefault="00C23375">
            <w:r w:rsidRPr="00A93AEF">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bl>
    <w:p w:rsidR="00B66D4B" w:rsidRDefault="00B66D4B" w:rsidP="00B66D4B">
      <w:pPr>
        <w:pStyle w:val="1"/>
        <w:spacing w:before="0" w:after="0"/>
        <w:ind w:left="720"/>
        <w:jc w:val="both"/>
        <w:rPr>
          <w:rFonts w:ascii="Times New Roman" w:hAnsi="Times New Roman" w:cs="Times New Roman"/>
          <w:sz w:val="28"/>
          <w:szCs w:val="28"/>
        </w:rPr>
      </w:pPr>
      <w:bookmarkStart w:id="14" w:name="_Toc24911233"/>
    </w:p>
    <w:p w:rsidR="001976A9" w:rsidRDefault="001976A9" w:rsidP="00B66D4B">
      <w:pPr>
        <w:pStyle w:val="1"/>
        <w:numPr>
          <w:ilvl w:val="1"/>
          <w:numId w:val="15"/>
        </w:numPr>
        <w:spacing w:before="0" w:after="0"/>
        <w:jc w:val="both"/>
        <w:rPr>
          <w:rFonts w:ascii="Times New Roman" w:hAnsi="Times New Roman" w:cs="Times New Roman"/>
          <w:sz w:val="28"/>
          <w:szCs w:val="28"/>
        </w:rPr>
      </w:pPr>
      <w:r>
        <w:rPr>
          <w:rFonts w:ascii="Times New Roman" w:hAnsi="Times New Roman" w:cs="Times New Roman"/>
          <w:sz w:val="28"/>
          <w:szCs w:val="28"/>
        </w:rPr>
        <w:t>Перечень вопросов, заданий, тем для подготовки к текущему контролю.</w:t>
      </w:r>
      <w:bookmarkEnd w:id="14"/>
    </w:p>
    <w:p w:rsidR="00344F59" w:rsidRPr="00EA5F8C" w:rsidRDefault="00344F59" w:rsidP="00344F59">
      <w:pPr>
        <w:pStyle w:val="afa"/>
        <w:ind w:firstLine="709"/>
        <w:jc w:val="both"/>
        <w:rPr>
          <w:szCs w:val="28"/>
        </w:rPr>
      </w:pPr>
      <w:r w:rsidRPr="00EA5F8C">
        <w:rPr>
          <w:szCs w:val="28"/>
        </w:rPr>
        <w:t>Примерный перечень</w:t>
      </w:r>
      <w:r>
        <w:rPr>
          <w:szCs w:val="28"/>
        </w:rPr>
        <w:t xml:space="preserve"> </w:t>
      </w:r>
      <w:r w:rsidRPr="00EA5F8C">
        <w:rPr>
          <w:szCs w:val="28"/>
        </w:rPr>
        <w:t xml:space="preserve">вопросов </w:t>
      </w:r>
      <w:r>
        <w:rPr>
          <w:szCs w:val="28"/>
        </w:rPr>
        <w:t xml:space="preserve">для подготовки к </w:t>
      </w:r>
      <w:r w:rsidRPr="00EA5F8C">
        <w:rPr>
          <w:szCs w:val="28"/>
        </w:rPr>
        <w:t>контрольной работе.</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Таможенный тариф: понятие, структура, основные функции.</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Понятие таможенной стоимости товара и ее назначение.</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Принципы определения таможенной стоимости ввозимых товаров.</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Система методов определения таможенной стоимости товара.</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Сущность и условия применения метода определения таможенной стоимости по стоимости сделки с ввозимыми товарами.</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Сущность и условия применения метода определения таможенной стоимости товаров по стоимости сделки с идентичными товарами.</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Сущность и условия применения метода определения таможенной стоимости товаров по стоимости сделки с однородными товарами.</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Сущность и условия применения метода вычитания при определении таможенной стоимости товаров.</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Сущность и условия применения метода сложения при определении таможенной стоимости товаров.</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Сущность, особенности и условия применения резервного метода определен</w:t>
      </w:r>
      <w:r w:rsidR="00FE1B68">
        <w:rPr>
          <w:bCs/>
          <w:sz w:val="28"/>
          <w:szCs w:val="28"/>
        </w:rPr>
        <w:t>ия таможенной стоимости товара.</w:t>
      </w:r>
    </w:p>
    <w:p w:rsidR="001B2476" w:rsidRPr="001B2476" w:rsidRDefault="001B2476"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Понятие и экономическая сущность таможенных пошлин.</w:t>
      </w:r>
    </w:p>
    <w:p w:rsidR="001B2476" w:rsidRPr="001B2476" w:rsidRDefault="001B2476"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Функции и классификация таможенных пошлин.</w:t>
      </w:r>
    </w:p>
    <w:p w:rsidR="001B2476" w:rsidRPr="001B2476" w:rsidRDefault="001B2476"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Виды ставок и порядок взимания таможенных пошлин.</w:t>
      </w:r>
    </w:p>
    <w:p w:rsidR="00344F59" w:rsidRPr="001B2476" w:rsidRDefault="00344F59" w:rsidP="00223E7F">
      <w:pPr>
        <w:widowControl/>
        <w:numPr>
          <w:ilvl w:val="0"/>
          <w:numId w:val="7"/>
        </w:numPr>
        <w:tabs>
          <w:tab w:val="left" w:pos="1276"/>
        </w:tabs>
        <w:autoSpaceDE/>
        <w:autoSpaceDN/>
        <w:adjustRightInd/>
        <w:spacing w:line="276" w:lineRule="auto"/>
        <w:ind w:left="0" w:firstLine="709"/>
        <w:jc w:val="both"/>
        <w:rPr>
          <w:bCs/>
          <w:sz w:val="28"/>
          <w:szCs w:val="28"/>
        </w:rPr>
      </w:pPr>
      <w:r w:rsidRPr="001B2476">
        <w:rPr>
          <w:bCs/>
          <w:sz w:val="28"/>
          <w:szCs w:val="28"/>
        </w:rPr>
        <w:t>Понятие и сущность тарифных преференций и тарифных льгот.</w:t>
      </w:r>
    </w:p>
    <w:p w:rsidR="00344F59" w:rsidRDefault="001B2476" w:rsidP="00223E7F">
      <w:pPr>
        <w:widowControl/>
        <w:numPr>
          <w:ilvl w:val="0"/>
          <w:numId w:val="7"/>
        </w:numPr>
        <w:tabs>
          <w:tab w:val="left" w:pos="1276"/>
        </w:tabs>
        <w:autoSpaceDE/>
        <w:autoSpaceDN/>
        <w:adjustRightInd/>
        <w:spacing w:line="276" w:lineRule="auto"/>
        <w:ind w:left="0" w:firstLine="709"/>
        <w:jc w:val="both"/>
        <w:rPr>
          <w:bCs/>
          <w:sz w:val="28"/>
          <w:szCs w:val="28"/>
        </w:rPr>
      </w:pPr>
      <w:r>
        <w:rPr>
          <w:bCs/>
          <w:sz w:val="28"/>
          <w:szCs w:val="28"/>
        </w:rPr>
        <w:t>П</w:t>
      </w:r>
      <w:r w:rsidR="00344F59" w:rsidRPr="001B2476">
        <w:rPr>
          <w:bCs/>
          <w:sz w:val="28"/>
          <w:szCs w:val="28"/>
        </w:rPr>
        <w:t>онятие, цель и принципы определения страны происхождения товара.</w:t>
      </w:r>
    </w:p>
    <w:p w:rsidR="004F1640" w:rsidRDefault="004F1640" w:rsidP="004F1640">
      <w:pPr>
        <w:widowControl/>
        <w:tabs>
          <w:tab w:val="left" w:pos="1276"/>
        </w:tabs>
        <w:autoSpaceDE/>
        <w:autoSpaceDN/>
        <w:adjustRightInd/>
        <w:spacing w:line="276" w:lineRule="auto"/>
        <w:ind w:left="709"/>
        <w:jc w:val="both"/>
        <w:rPr>
          <w:bCs/>
          <w:sz w:val="28"/>
          <w:szCs w:val="28"/>
        </w:rPr>
      </w:pPr>
    </w:p>
    <w:p w:rsidR="00317B28" w:rsidRDefault="00317B28" w:rsidP="000344A5">
      <w:pPr>
        <w:tabs>
          <w:tab w:val="left" w:pos="851"/>
        </w:tabs>
        <w:spacing w:line="276" w:lineRule="auto"/>
        <w:ind w:left="357"/>
        <w:jc w:val="both"/>
        <w:rPr>
          <w:sz w:val="28"/>
          <w:szCs w:val="28"/>
        </w:rPr>
      </w:pPr>
      <w:r w:rsidRPr="00317B28">
        <w:rPr>
          <w:b/>
          <w:sz w:val="28"/>
          <w:szCs w:val="28"/>
        </w:rPr>
        <w:t xml:space="preserve">Критерии бальной оценки различных форм текущего контроля успеваемости </w:t>
      </w:r>
      <w:r>
        <w:rPr>
          <w:sz w:val="28"/>
          <w:szCs w:val="28"/>
        </w:rPr>
        <w:t>содержатся в соответствующих методических рекомендациях Департамента мировой экономики и мировых финансов.</w:t>
      </w:r>
    </w:p>
    <w:p w:rsidR="00FE1B68" w:rsidRDefault="00FE1B68" w:rsidP="000344A5">
      <w:pPr>
        <w:tabs>
          <w:tab w:val="left" w:pos="851"/>
        </w:tabs>
        <w:spacing w:line="276" w:lineRule="auto"/>
        <w:ind w:left="357"/>
        <w:jc w:val="both"/>
        <w:rPr>
          <w:sz w:val="28"/>
          <w:szCs w:val="28"/>
        </w:rPr>
      </w:pPr>
    </w:p>
    <w:p w:rsidR="00BE5C57" w:rsidRDefault="00BE5C57" w:rsidP="00B66D4B">
      <w:pPr>
        <w:pStyle w:val="1"/>
        <w:numPr>
          <w:ilvl w:val="0"/>
          <w:numId w:val="15"/>
        </w:numPr>
        <w:spacing w:before="0" w:after="0"/>
        <w:jc w:val="both"/>
        <w:rPr>
          <w:rFonts w:ascii="Times New Roman" w:hAnsi="Times New Roman" w:cs="Times New Roman"/>
          <w:sz w:val="28"/>
          <w:szCs w:val="28"/>
        </w:rPr>
      </w:pPr>
      <w:bookmarkStart w:id="15" w:name="_Toc24911234"/>
      <w:r w:rsidRPr="00602655">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15"/>
    </w:p>
    <w:tbl>
      <w:tblPr>
        <w:tblStyle w:val="a5"/>
        <w:tblW w:w="0" w:type="auto"/>
        <w:tblInd w:w="108" w:type="dxa"/>
        <w:tblLook w:val="04A0" w:firstRow="1" w:lastRow="0" w:firstColumn="1" w:lastColumn="0" w:noHBand="0" w:noVBand="1"/>
      </w:tblPr>
      <w:tblGrid>
        <w:gridCol w:w="2552"/>
        <w:gridCol w:w="6911"/>
      </w:tblGrid>
      <w:tr w:rsidR="006B017F" w:rsidRPr="006B017F" w:rsidTr="006B017F">
        <w:trPr>
          <w:trHeight w:val="415"/>
        </w:trPr>
        <w:tc>
          <w:tcPr>
            <w:tcW w:w="2552" w:type="dxa"/>
          </w:tcPr>
          <w:p w:rsidR="006B017F" w:rsidRPr="006B017F" w:rsidRDefault="006B017F" w:rsidP="00216698">
            <w:pPr>
              <w:pStyle w:val="Style26"/>
              <w:widowControl/>
              <w:tabs>
                <w:tab w:val="left" w:pos="706"/>
              </w:tabs>
              <w:spacing w:line="240" w:lineRule="auto"/>
              <w:ind w:firstLine="0"/>
              <w:jc w:val="center"/>
              <w:rPr>
                <w:rStyle w:val="FontStyle90"/>
              </w:rPr>
            </w:pPr>
            <w:r>
              <w:rPr>
                <w:rStyle w:val="FontStyle90"/>
              </w:rPr>
              <w:t>К</w:t>
            </w:r>
            <w:r w:rsidRPr="006B017F">
              <w:rPr>
                <w:rStyle w:val="FontStyle90"/>
              </w:rPr>
              <w:t>омпетенция</w:t>
            </w:r>
          </w:p>
        </w:tc>
        <w:tc>
          <w:tcPr>
            <w:tcW w:w="6911" w:type="dxa"/>
          </w:tcPr>
          <w:p w:rsidR="006B017F" w:rsidRPr="006B017F" w:rsidRDefault="006B017F" w:rsidP="00216698">
            <w:pPr>
              <w:pStyle w:val="Style26"/>
              <w:widowControl/>
              <w:tabs>
                <w:tab w:val="left" w:pos="706"/>
              </w:tabs>
              <w:spacing w:line="240" w:lineRule="auto"/>
              <w:ind w:firstLine="0"/>
              <w:jc w:val="center"/>
              <w:rPr>
                <w:rStyle w:val="FontStyle90"/>
              </w:rPr>
            </w:pPr>
            <w:r>
              <w:rPr>
                <w:rStyle w:val="FontStyle90"/>
              </w:rPr>
              <w:t>Т</w:t>
            </w:r>
            <w:r w:rsidRPr="006B017F">
              <w:rPr>
                <w:rStyle w:val="FontStyle90"/>
              </w:rPr>
              <w:t>иповые задания</w:t>
            </w:r>
          </w:p>
        </w:tc>
      </w:tr>
      <w:tr w:rsidR="00635F97" w:rsidTr="00216698">
        <w:tc>
          <w:tcPr>
            <w:tcW w:w="2552" w:type="dxa"/>
          </w:tcPr>
          <w:p w:rsidR="00635F97" w:rsidRPr="007122AE" w:rsidRDefault="00635F97" w:rsidP="00635F97">
            <w:pPr>
              <w:tabs>
                <w:tab w:val="left" w:pos="284"/>
              </w:tabs>
              <w:contextualSpacing/>
              <w:jc w:val="both"/>
              <w:rPr>
                <w:rFonts w:eastAsia="Times New Roman"/>
                <w:sz w:val="24"/>
                <w:szCs w:val="24"/>
              </w:rPr>
            </w:pPr>
            <w:r>
              <w:rPr>
                <w:sz w:val="24"/>
                <w:szCs w:val="24"/>
              </w:rPr>
              <w:t>Способность выявлять основные тенденции в развитии мировой   экономики и анализировать последствия принимаемых управленческих решений в сфере международного бизнеса (ПКП-1)</w:t>
            </w:r>
          </w:p>
        </w:tc>
        <w:tc>
          <w:tcPr>
            <w:tcW w:w="6911" w:type="dxa"/>
          </w:tcPr>
          <w:p w:rsidR="00635F97" w:rsidRPr="00535D52" w:rsidRDefault="00635F97" w:rsidP="00635F97">
            <w:pPr>
              <w:ind w:left="5"/>
              <w:jc w:val="both"/>
              <w:rPr>
                <w:b/>
                <w:sz w:val="24"/>
                <w:szCs w:val="24"/>
              </w:rPr>
            </w:pPr>
            <w:r w:rsidRPr="00535D52">
              <w:rPr>
                <w:b/>
                <w:sz w:val="24"/>
                <w:szCs w:val="24"/>
              </w:rPr>
              <w:t>знать: источники, методы анализа и обработки данных, необходимых для определения тенденций в мировой экономике</w:t>
            </w:r>
          </w:p>
          <w:p w:rsidR="00635F97" w:rsidRPr="00535D52" w:rsidRDefault="00535D52" w:rsidP="00635F97">
            <w:pPr>
              <w:ind w:left="5"/>
              <w:jc w:val="both"/>
              <w:rPr>
                <w:sz w:val="24"/>
                <w:szCs w:val="24"/>
              </w:rPr>
            </w:pPr>
            <w:r w:rsidRPr="00535D52">
              <w:rPr>
                <w:sz w:val="24"/>
                <w:szCs w:val="24"/>
              </w:rPr>
              <w:t xml:space="preserve">Задание 1. </w:t>
            </w:r>
          </w:p>
          <w:p w:rsidR="00535D52" w:rsidRPr="006A75BD" w:rsidRDefault="004E3632" w:rsidP="00635F97">
            <w:pPr>
              <w:ind w:left="5"/>
              <w:jc w:val="both"/>
              <w:rPr>
                <w:sz w:val="24"/>
                <w:szCs w:val="24"/>
              </w:rPr>
            </w:pPr>
            <w:r>
              <w:rPr>
                <w:sz w:val="24"/>
                <w:szCs w:val="24"/>
              </w:rPr>
              <w:t xml:space="preserve">Сопоставьте значения </w:t>
            </w:r>
            <w:r w:rsidR="006A75BD">
              <w:rPr>
                <w:sz w:val="24"/>
                <w:szCs w:val="24"/>
              </w:rPr>
              <w:t xml:space="preserve">общей </w:t>
            </w:r>
            <w:r>
              <w:rPr>
                <w:sz w:val="24"/>
                <w:szCs w:val="24"/>
              </w:rPr>
              <w:t xml:space="preserve">таможенной стоимости </w:t>
            </w:r>
            <w:r w:rsidR="006A75BD">
              <w:rPr>
                <w:sz w:val="24"/>
                <w:szCs w:val="24"/>
              </w:rPr>
              <w:t xml:space="preserve">внутрирегионального </w:t>
            </w:r>
            <w:r>
              <w:rPr>
                <w:sz w:val="24"/>
                <w:szCs w:val="24"/>
              </w:rPr>
              <w:t xml:space="preserve">экспорта и </w:t>
            </w:r>
            <w:r w:rsidR="006A75BD">
              <w:rPr>
                <w:sz w:val="24"/>
                <w:szCs w:val="24"/>
              </w:rPr>
              <w:t xml:space="preserve">внутрирегионального </w:t>
            </w:r>
            <w:r>
              <w:rPr>
                <w:sz w:val="24"/>
                <w:szCs w:val="24"/>
              </w:rPr>
              <w:t>и</w:t>
            </w:r>
            <w:r w:rsidR="006A75BD">
              <w:rPr>
                <w:sz w:val="24"/>
                <w:szCs w:val="24"/>
              </w:rPr>
              <w:t xml:space="preserve">мпорта в любом интеграционном или региональном блоке на сайте </w:t>
            </w:r>
            <w:r w:rsidR="006A75BD">
              <w:rPr>
                <w:sz w:val="24"/>
                <w:szCs w:val="24"/>
                <w:lang w:val="en-US"/>
              </w:rPr>
              <w:t>www</w:t>
            </w:r>
            <w:r w:rsidR="006A75BD" w:rsidRPr="006A75BD">
              <w:rPr>
                <w:sz w:val="24"/>
                <w:szCs w:val="24"/>
              </w:rPr>
              <w:t>.</w:t>
            </w:r>
            <w:r w:rsidR="006A75BD">
              <w:rPr>
                <w:sz w:val="24"/>
                <w:szCs w:val="24"/>
                <w:lang w:val="en-US"/>
              </w:rPr>
              <w:t>trademap</w:t>
            </w:r>
            <w:r w:rsidR="006A75BD" w:rsidRPr="006A75BD">
              <w:rPr>
                <w:sz w:val="24"/>
                <w:szCs w:val="24"/>
              </w:rPr>
              <w:t>.</w:t>
            </w:r>
            <w:r w:rsidR="006A75BD">
              <w:rPr>
                <w:sz w:val="24"/>
                <w:szCs w:val="24"/>
                <w:lang w:val="en-US"/>
              </w:rPr>
              <w:t>org</w:t>
            </w:r>
            <w:r w:rsidR="006A75BD">
              <w:rPr>
                <w:sz w:val="24"/>
                <w:szCs w:val="24"/>
              </w:rPr>
              <w:t>. Поясните расхождения в этих значениях.</w:t>
            </w:r>
          </w:p>
          <w:p w:rsidR="00635F97" w:rsidRPr="00535D52" w:rsidRDefault="00635F97" w:rsidP="00635F97">
            <w:pPr>
              <w:ind w:left="5"/>
              <w:jc w:val="both"/>
              <w:rPr>
                <w:b/>
                <w:sz w:val="24"/>
                <w:szCs w:val="24"/>
              </w:rPr>
            </w:pPr>
            <w:r w:rsidRPr="006F5CFB">
              <w:rPr>
                <w:b/>
                <w:sz w:val="24"/>
                <w:szCs w:val="24"/>
              </w:rPr>
              <w:t>уметь</w:t>
            </w:r>
            <w:r w:rsidRPr="00535D52">
              <w:rPr>
                <w:b/>
                <w:sz w:val="24"/>
                <w:szCs w:val="24"/>
              </w:rPr>
              <w:t>: принимать управленческие решения, касающиеся вопросов перемещения товаров и транспортных средств через таможенную границу</w:t>
            </w:r>
          </w:p>
          <w:p w:rsidR="00535D52" w:rsidRDefault="00535D52" w:rsidP="00535D52">
            <w:pPr>
              <w:ind w:left="5"/>
              <w:jc w:val="both"/>
              <w:rPr>
                <w:sz w:val="24"/>
                <w:szCs w:val="24"/>
              </w:rPr>
            </w:pPr>
            <w:r>
              <w:rPr>
                <w:sz w:val="24"/>
                <w:szCs w:val="24"/>
              </w:rPr>
              <w:t xml:space="preserve">Задание 2. </w:t>
            </w:r>
          </w:p>
          <w:p w:rsidR="00360807" w:rsidRPr="00360807" w:rsidRDefault="00360807" w:rsidP="00360807">
            <w:pPr>
              <w:ind w:left="5"/>
              <w:jc w:val="both"/>
              <w:rPr>
                <w:sz w:val="24"/>
                <w:szCs w:val="24"/>
              </w:rPr>
            </w:pPr>
            <w:r w:rsidRPr="00ED6481">
              <w:rPr>
                <w:sz w:val="24"/>
                <w:szCs w:val="24"/>
              </w:rPr>
              <w:t>Российская организация «М» заключила до</w:t>
            </w:r>
            <w:r w:rsidRPr="00ED6481">
              <w:rPr>
                <w:sz w:val="24"/>
                <w:szCs w:val="24"/>
              </w:rPr>
              <w:softHyphen/>
              <w:t>говор на поставку тканей из Франции. Товар был помещен под таможенную процедуру таможенного склада. Однако, в связи с возникшими впоследствии финансовыми трудностя</w:t>
            </w:r>
            <w:r w:rsidRPr="00ED6481">
              <w:rPr>
                <w:sz w:val="24"/>
                <w:szCs w:val="24"/>
              </w:rPr>
              <w:softHyphen/>
              <w:t xml:space="preserve">ми, руководство организации посчитало нецелесообразным оплачивать таможенные пошлины и налоги. </w:t>
            </w:r>
            <w:r>
              <w:rPr>
                <w:sz w:val="24"/>
                <w:szCs w:val="24"/>
              </w:rPr>
              <w:t>Примите решение о возможности помещения товаров под таможенную процедуру отказа в пользу государства.</w:t>
            </w:r>
            <w:r w:rsidRPr="00360807">
              <w:rPr>
                <w:sz w:val="24"/>
                <w:szCs w:val="24"/>
              </w:rPr>
              <w:t xml:space="preserve"> Освобождается ли декларант от обязанностей по уплате таможенных пошлин и налогов при помещении товаров под таможенную процедуру отказа в пользу государства?</w:t>
            </w:r>
          </w:p>
          <w:p w:rsidR="00635F97" w:rsidRPr="00535D52" w:rsidRDefault="00635F97" w:rsidP="00535D52">
            <w:pPr>
              <w:ind w:left="5"/>
              <w:jc w:val="both"/>
              <w:rPr>
                <w:b/>
                <w:sz w:val="24"/>
                <w:szCs w:val="24"/>
              </w:rPr>
            </w:pPr>
            <w:r w:rsidRPr="00535D52">
              <w:rPr>
                <w:b/>
                <w:sz w:val="24"/>
                <w:szCs w:val="24"/>
              </w:rPr>
              <w:t>владеть: современным инструментарием, применяемым при проведении анализа последствий управленческих решений, касающихся вопросов перемещения товаров и транспортных средств через таможенную границу, оценивать достоинства и недостатки принятых решений</w:t>
            </w:r>
          </w:p>
          <w:p w:rsidR="00563E5F" w:rsidRDefault="00535D52" w:rsidP="00535D52">
            <w:pPr>
              <w:ind w:left="5"/>
              <w:jc w:val="both"/>
              <w:rPr>
                <w:sz w:val="24"/>
                <w:szCs w:val="24"/>
              </w:rPr>
            </w:pPr>
            <w:r>
              <w:rPr>
                <w:sz w:val="24"/>
                <w:szCs w:val="24"/>
              </w:rPr>
              <w:t xml:space="preserve">Задание 3. </w:t>
            </w:r>
          </w:p>
          <w:p w:rsidR="00535D52" w:rsidRDefault="00563E5F" w:rsidP="00563E5F">
            <w:pPr>
              <w:ind w:left="5"/>
              <w:jc w:val="both"/>
              <w:rPr>
                <w:rFonts w:eastAsia="Times New Roman"/>
                <w:sz w:val="24"/>
                <w:szCs w:val="24"/>
              </w:rPr>
            </w:pPr>
            <w:r w:rsidRPr="00563E5F">
              <w:rPr>
                <w:sz w:val="24"/>
                <w:szCs w:val="24"/>
              </w:rPr>
              <w:t>Товар ввозится на таможенную территорию Российской Федерации 06.04.201</w:t>
            </w:r>
            <w:r>
              <w:rPr>
                <w:sz w:val="24"/>
                <w:szCs w:val="24"/>
              </w:rPr>
              <w:t>9</w:t>
            </w:r>
            <w:r w:rsidRPr="00563E5F">
              <w:rPr>
                <w:sz w:val="24"/>
                <w:szCs w:val="24"/>
              </w:rPr>
              <w:t xml:space="preserve"> и помещается под таможенную процедуру временного ввоза с частичным освобождением от уплаты таможенных пошлин и налогов. Таможенные органы устанавливают срок действия процедуры, равный 2 годам. Товар используется в рамках совместной программы научных исследований на территории Российской Федерации. Первый этап программы завершается 06.02.202</w:t>
            </w:r>
            <w:r>
              <w:rPr>
                <w:sz w:val="24"/>
                <w:szCs w:val="24"/>
              </w:rPr>
              <w:t>1</w:t>
            </w:r>
            <w:r w:rsidRPr="00563E5F">
              <w:rPr>
                <w:sz w:val="24"/>
                <w:szCs w:val="24"/>
              </w:rPr>
              <w:t>. Второй этап начинается 06.03.202</w:t>
            </w:r>
            <w:r>
              <w:rPr>
                <w:sz w:val="24"/>
                <w:szCs w:val="24"/>
              </w:rPr>
              <w:t>1</w:t>
            </w:r>
            <w:r w:rsidRPr="00563E5F">
              <w:rPr>
                <w:sz w:val="24"/>
                <w:szCs w:val="24"/>
              </w:rPr>
              <w:t xml:space="preserve"> и продлится до 20.04.202</w:t>
            </w:r>
            <w:r>
              <w:rPr>
                <w:sz w:val="24"/>
                <w:szCs w:val="24"/>
              </w:rPr>
              <w:t>1</w:t>
            </w:r>
            <w:r w:rsidRPr="00563E5F">
              <w:rPr>
                <w:sz w:val="24"/>
                <w:szCs w:val="24"/>
              </w:rPr>
              <w:t>.</w:t>
            </w:r>
            <w:r w:rsidRPr="00563E5F">
              <w:rPr>
                <w:sz w:val="24"/>
                <w:szCs w:val="24"/>
              </w:rPr>
              <w:br/>
              <w:t xml:space="preserve">Каковы могут быть действия декларанта в части соблюдения требований таможенного </w:t>
            </w:r>
            <w:r>
              <w:rPr>
                <w:sz w:val="24"/>
                <w:szCs w:val="24"/>
              </w:rPr>
              <w:t>законодательства</w:t>
            </w:r>
            <w:r w:rsidRPr="00563E5F">
              <w:rPr>
                <w:sz w:val="24"/>
                <w:szCs w:val="24"/>
              </w:rPr>
              <w:t xml:space="preserve">, для того, чтобы использовать товары на территории Российской Федерации до момента завершения совместной программы научных </w:t>
            </w:r>
            <w:r w:rsidRPr="00563E5F">
              <w:rPr>
                <w:sz w:val="24"/>
                <w:szCs w:val="24"/>
              </w:rPr>
              <w:lastRenderedPageBreak/>
              <w:t>исследований?</w:t>
            </w:r>
            <w:r w:rsidR="004E3632">
              <w:rPr>
                <w:sz w:val="24"/>
                <w:szCs w:val="24"/>
              </w:rPr>
              <w:t xml:space="preserve"> Оцените преимущества и недостатки предлагаемых вариантов решения ситуации.</w:t>
            </w:r>
          </w:p>
        </w:tc>
      </w:tr>
      <w:tr w:rsidR="00635F97" w:rsidTr="00216698">
        <w:tc>
          <w:tcPr>
            <w:tcW w:w="2552" w:type="dxa"/>
          </w:tcPr>
          <w:p w:rsidR="00635F97" w:rsidRPr="004D03A8" w:rsidRDefault="00B66D4B" w:rsidP="00635F97">
            <w:pPr>
              <w:pStyle w:val="Style26"/>
              <w:widowControl/>
              <w:tabs>
                <w:tab w:val="left" w:pos="706"/>
              </w:tabs>
              <w:spacing w:line="240" w:lineRule="auto"/>
              <w:ind w:firstLine="0"/>
              <w:rPr>
                <w:rStyle w:val="FontStyle90"/>
              </w:rPr>
            </w:pPr>
            <w:r w:rsidRPr="00B66D4B">
              <w:rPr>
                <w:rFonts w:ascii="Times New Roman" w:hAnsi="Times New Roman"/>
              </w:rPr>
              <w:lastRenderedPageBreak/>
              <w:t xml:space="preserve">Способность анализировать  отечественную и зарубежную практику по вопросам внешней торговли товарами и услугами, и опыт проведения внешнеторговых операций </w:t>
            </w:r>
            <w:r w:rsidR="00635F97" w:rsidRPr="00635F97">
              <w:rPr>
                <w:rFonts w:ascii="Times New Roman" w:hAnsi="Times New Roman"/>
                <w:color w:val="000000"/>
              </w:rPr>
              <w:t>(ПКП-3)</w:t>
            </w:r>
          </w:p>
        </w:tc>
        <w:tc>
          <w:tcPr>
            <w:tcW w:w="6911" w:type="dxa"/>
          </w:tcPr>
          <w:p w:rsidR="00535D52" w:rsidRPr="00535D52" w:rsidRDefault="00635F97" w:rsidP="00635F97">
            <w:pPr>
              <w:ind w:left="5"/>
              <w:jc w:val="both"/>
              <w:rPr>
                <w:b/>
                <w:sz w:val="24"/>
                <w:szCs w:val="24"/>
              </w:rPr>
            </w:pPr>
            <w:r w:rsidRPr="006F5CFB">
              <w:rPr>
                <w:b/>
                <w:sz w:val="24"/>
                <w:szCs w:val="24"/>
              </w:rPr>
              <w:t>знать</w:t>
            </w:r>
            <w:r w:rsidRPr="00535D52">
              <w:rPr>
                <w:b/>
                <w:sz w:val="24"/>
                <w:szCs w:val="24"/>
              </w:rPr>
              <w:t>: отечественную и международную правовые базы в области таможенного регулирования при проведении внешнеторговых операций, инвестиционной деятельности на внешних рынках, а также валютных финансовых и кредитных операций</w:t>
            </w:r>
          </w:p>
          <w:p w:rsidR="00535D52" w:rsidRPr="006F5CFB" w:rsidRDefault="00535D52" w:rsidP="00535D52">
            <w:pPr>
              <w:ind w:left="5"/>
              <w:jc w:val="both"/>
              <w:rPr>
                <w:sz w:val="24"/>
                <w:szCs w:val="24"/>
              </w:rPr>
            </w:pPr>
            <w:r>
              <w:rPr>
                <w:sz w:val="24"/>
                <w:szCs w:val="24"/>
              </w:rPr>
              <w:t xml:space="preserve">Задание 1. </w:t>
            </w:r>
          </w:p>
          <w:p w:rsidR="00635F97" w:rsidRPr="006F5CFB" w:rsidRDefault="005B3B1E" w:rsidP="00635F97">
            <w:pPr>
              <w:ind w:left="5"/>
              <w:jc w:val="both"/>
              <w:rPr>
                <w:color w:val="000000"/>
                <w:sz w:val="24"/>
                <w:szCs w:val="24"/>
              </w:rPr>
            </w:pPr>
            <w:r>
              <w:rPr>
                <w:color w:val="000000"/>
                <w:sz w:val="24"/>
                <w:szCs w:val="24"/>
              </w:rPr>
              <w:t>Перечислите основные виды доначислений к цене товара, указанной во внешнеторговом контракте, при применении первого метода определения таможенной стоимости.</w:t>
            </w:r>
          </w:p>
          <w:p w:rsidR="00635F97" w:rsidRPr="00535D52" w:rsidRDefault="00635F97" w:rsidP="00635F97">
            <w:pPr>
              <w:ind w:left="5"/>
              <w:jc w:val="both"/>
              <w:rPr>
                <w:b/>
                <w:sz w:val="24"/>
                <w:szCs w:val="24"/>
              </w:rPr>
            </w:pPr>
            <w:r w:rsidRPr="00535D52">
              <w:rPr>
                <w:b/>
                <w:sz w:val="24"/>
                <w:szCs w:val="24"/>
              </w:rPr>
              <w:t>уметь: оценивать правомерность действий таможенных органов и</w:t>
            </w:r>
            <w:r w:rsidR="00832E5F">
              <w:rPr>
                <w:b/>
                <w:sz w:val="24"/>
                <w:szCs w:val="24"/>
              </w:rPr>
              <w:t xml:space="preserve"> </w:t>
            </w:r>
            <w:r w:rsidR="00FE1B68">
              <w:rPr>
                <w:b/>
                <w:sz w:val="24"/>
                <w:szCs w:val="24"/>
              </w:rPr>
              <w:t xml:space="preserve">контрагентов </w:t>
            </w:r>
            <w:r w:rsidRPr="00535D52">
              <w:rPr>
                <w:b/>
                <w:sz w:val="24"/>
                <w:szCs w:val="24"/>
              </w:rPr>
              <w:t>при про</w:t>
            </w:r>
            <w:r w:rsidR="00535D52" w:rsidRPr="00535D52">
              <w:rPr>
                <w:b/>
                <w:sz w:val="24"/>
                <w:szCs w:val="24"/>
              </w:rPr>
              <w:t>ведении внешнеторговых операций</w:t>
            </w:r>
          </w:p>
          <w:p w:rsidR="00535D52" w:rsidRPr="006F5CFB" w:rsidRDefault="00535D52" w:rsidP="00535D52">
            <w:pPr>
              <w:ind w:left="5"/>
              <w:jc w:val="both"/>
              <w:rPr>
                <w:sz w:val="24"/>
                <w:szCs w:val="24"/>
              </w:rPr>
            </w:pPr>
            <w:r>
              <w:rPr>
                <w:sz w:val="24"/>
                <w:szCs w:val="24"/>
              </w:rPr>
              <w:t>Задание 2.</w:t>
            </w:r>
          </w:p>
          <w:p w:rsidR="00314B78" w:rsidRPr="006A2C38" w:rsidRDefault="00314B78" w:rsidP="00314B78">
            <w:pPr>
              <w:ind w:left="5"/>
              <w:jc w:val="both"/>
              <w:rPr>
                <w:sz w:val="24"/>
                <w:szCs w:val="24"/>
              </w:rPr>
            </w:pPr>
            <w:r w:rsidRPr="006A2C38">
              <w:rPr>
                <w:sz w:val="24"/>
                <w:szCs w:val="24"/>
              </w:rPr>
              <w:t>21 января 201</w:t>
            </w:r>
            <w:r w:rsidR="005B3B1E">
              <w:rPr>
                <w:sz w:val="24"/>
                <w:szCs w:val="24"/>
              </w:rPr>
              <w:t>9</w:t>
            </w:r>
            <w:r w:rsidRPr="006A2C38">
              <w:rPr>
                <w:sz w:val="24"/>
                <w:szCs w:val="24"/>
              </w:rPr>
              <w:t xml:space="preserve"> г. ОАО «Х» поместило партию импортируемого товара на склад временного хранения, без уплаты таможенных пошлин и налогов. В таможенный орган в электронном виде были представ</w:t>
            </w:r>
            <w:r w:rsidRPr="006A2C38">
              <w:rPr>
                <w:sz w:val="24"/>
                <w:szCs w:val="24"/>
              </w:rPr>
              <w:softHyphen/>
              <w:t>лены транспортные (перевозочные), коммерческие и тамо</w:t>
            </w:r>
            <w:r w:rsidRPr="006A2C38">
              <w:rPr>
                <w:sz w:val="24"/>
                <w:szCs w:val="24"/>
              </w:rPr>
              <w:softHyphen/>
              <w:t>женные документы, содержащие сведения о товарах, получа</w:t>
            </w:r>
            <w:r w:rsidRPr="006A2C38">
              <w:rPr>
                <w:sz w:val="24"/>
                <w:szCs w:val="24"/>
              </w:rPr>
              <w:softHyphen/>
              <w:t>теле товаров, стране их отправления. Таможенный орган зарегистрировал документы и выдал подтверждение об их регистрации.</w:t>
            </w:r>
          </w:p>
          <w:p w:rsidR="00314B78" w:rsidRPr="00314B78" w:rsidRDefault="00314B78" w:rsidP="00314B78">
            <w:pPr>
              <w:ind w:left="5"/>
              <w:jc w:val="both"/>
              <w:rPr>
                <w:sz w:val="24"/>
                <w:szCs w:val="24"/>
              </w:rPr>
            </w:pPr>
            <w:r w:rsidRPr="00314B78">
              <w:rPr>
                <w:sz w:val="24"/>
                <w:szCs w:val="24"/>
              </w:rPr>
              <w:t>22 мая 201</w:t>
            </w:r>
            <w:r w:rsidR="005B3B1E">
              <w:rPr>
                <w:sz w:val="24"/>
                <w:szCs w:val="24"/>
              </w:rPr>
              <w:t>9</w:t>
            </w:r>
            <w:r w:rsidRPr="00314B78">
              <w:rPr>
                <w:sz w:val="24"/>
                <w:szCs w:val="24"/>
              </w:rPr>
              <w:t xml:space="preserve"> г. таможенный орган принял решение о за</w:t>
            </w:r>
            <w:r w:rsidRPr="00314B78">
              <w:rPr>
                <w:sz w:val="24"/>
                <w:szCs w:val="24"/>
              </w:rPr>
              <w:softHyphen/>
              <w:t>держании товара, поскольку товары не были помешены под таможенную процедуру.</w:t>
            </w:r>
          </w:p>
          <w:p w:rsidR="00535D52" w:rsidRPr="00314B78" w:rsidRDefault="00314B78" w:rsidP="00314B78">
            <w:pPr>
              <w:ind w:left="5"/>
              <w:jc w:val="both"/>
              <w:rPr>
                <w:sz w:val="24"/>
                <w:szCs w:val="24"/>
              </w:rPr>
            </w:pPr>
            <w:r w:rsidRPr="00314B78">
              <w:rPr>
                <w:sz w:val="24"/>
                <w:szCs w:val="24"/>
              </w:rPr>
              <w:t>Правомерны ли действия таможенного органа?</w:t>
            </w:r>
          </w:p>
          <w:p w:rsidR="00635F97" w:rsidRPr="00535D52" w:rsidRDefault="00635F97" w:rsidP="00535D52">
            <w:pPr>
              <w:ind w:left="5"/>
              <w:jc w:val="both"/>
              <w:rPr>
                <w:b/>
                <w:sz w:val="24"/>
                <w:szCs w:val="24"/>
              </w:rPr>
            </w:pPr>
            <w:r w:rsidRPr="00535D52">
              <w:rPr>
                <w:b/>
                <w:sz w:val="24"/>
                <w:szCs w:val="24"/>
              </w:rPr>
              <w:t>владеть: навыками обобщения опыта таможенного регулирования ВЭД в различных странах</w:t>
            </w:r>
          </w:p>
          <w:p w:rsidR="00535D52" w:rsidRPr="006F5CFB" w:rsidRDefault="00535D52" w:rsidP="00535D52">
            <w:pPr>
              <w:ind w:left="5"/>
              <w:jc w:val="both"/>
              <w:rPr>
                <w:sz w:val="24"/>
                <w:szCs w:val="24"/>
              </w:rPr>
            </w:pPr>
            <w:r>
              <w:rPr>
                <w:sz w:val="24"/>
                <w:szCs w:val="24"/>
              </w:rPr>
              <w:t>Задание 3. Проанализируйте схем</w:t>
            </w:r>
            <w:r w:rsidR="00314B78">
              <w:rPr>
                <w:sz w:val="24"/>
                <w:szCs w:val="24"/>
              </w:rPr>
              <w:t>ы</w:t>
            </w:r>
            <w:r>
              <w:rPr>
                <w:sz w:val="24"/>
                <w:szCs w:val="24"/>
              </w:rPr>
              <w:t xml:space="preserve"> оформления отрывных листов карнета АТА </w:t>
            </w:r>
            <w:r w:rsidR="00314B78">
              <w:rPr>
                <w:sz w:val="24"/>
                <w:szCs w:val="24"/>
              </w:rPr>
              <w:t>в Российской Федерации и в европейских странах-участницах Конвенции о временном ввозе. Прокомментируйте различия в этих схемах.</w:t>
            </w:r>
          </w:p>
          <w:p w:rsidR="00535D52" w:rsidRPr="00B06D04" w:rsidRDefault="00535D52" w:rsidP="00635F97">
            <w:pPr>
              <w:tabs>
                <w:tab w:val="left" w:pos="540"/>
              </w:tabs>
              <w:jc w:val="both"/>
              <w:rPr>
                <w:szCs w:val="24"/>
              </w:rPr>
            </w:pPr>
          </w:p>
        </w:tc>
      </w:tr>
      <w:tr w:rsidR="00FA01CC" w:rsidRPr="006B017F" w:rsidTr="00FA01CC">
        <w:trPr>
          <w:trHeight w:val="415"/>
        </w:trPr>
        <w:tc>
          <w:tcPr>
            <w:tcW w:w="2552" w:type="dxa"/>
          </w:tcPr>
          <w:p w:rsidR="00FA01CC" w:rsidRPr="006B017F" w:rsidRDefault="00FA01CC" w:rsidP="001849D0">
            <w:pPr>
              <w:pStyle w:val="Style26"/>
              <w:widowControl/>
              <w:tabs>
                <w:tab w:val="left" w:pos="706"/>
              </w:tabs>
              <w:spacing w:line="240" w:lineRule="auto"/>
              <w:ind w:firstLine="0"/>
              <w:jc w:val="center"/>
              <w:rPr>
                <w:rStyle w:val="FontStyle90"/>
              </w:rPr>
            </w:pPr>
            <w:r>
              <w:rPr>
                <w:rStyle w:val="FontStyle90"/>
              </w:rPr>
              <w:t>К</w:t>
            </w:r>
            <w:r w:rsidRPr="006B017F">
              <w:rPr>
                <w:rStyle w:val="FontStyle90"/>
              </w:rPr>
              <w:t>омпетенция</w:t>
            </w:r>
          </w:p>
        </w:tc>
        <w:tc>
          <w:tcPr>
            <w:tcW w:w="6911" w:type="dxa"/>
          </w:tcPr>
          <w:p w:rsidR="00FA01CC" w:rsidRPr="006B017F" w:rsidRDefault="00FA01CC" w:rsidP="001849D0">
            <w:pPr>
              <w:pStyle w:val="Style26"/>
              <w:widowControl/>
              <w:tabs>
                <w:tab w:val="left" w:pos="706"/>
              </w:tabs>
              <w:spacing w:line="240" w:lineRule="auto"/>
              <w:ind w:firstLine="0"/>
              <w:jc w:val="center"/>
              <w:rPr>
                <w:rStyle w:val="FontStyle90"/>
              </w:rPr>
            </w:pPr>
            <w:r>
              <w:rPr>
                <w:rStyle w:val="FontStyle90"/>
              </w:rPr>
              <w:t>Т</w:t>
            </w:r>
            <w:r w:rsidRPr="006B017F">
              <w:rPr>
                <w:rStyle w:val="FontStyle90"/>
              </w:rPr>
              <w:t>иповые задания</w:t>
            </w:r>
          </w:p>
        </w:tc>
      </w:tr>
      <w:tr w:rsidR="00FA01CC" w:rsidTr="00FA01CC">
        <w:tc>
          <w:tcPr>
            <w:tcW w:w="2552" w:type="dxa"/>
          </w:tcPr>
          <w:p w:rsidR="00FA01CC" w:rsidRPr="007122AE" w:rsidRDefault="00FA01CC" w:rsidP="001849D0">
            <w:pPr>
              <w:tabs>
                <w:tab w:val="left" w:pos="284"/>
              </w:tabs>
              <w:contextualSpacing/>
              <w:jc w:val="both"/>
              <w:rPr>
                <w:rFonts w:eastAsia="Times New Roman"/>
                <w:sz w:val="24"/>
                <w:szCs w:val="24"/>
              </w:rPr>
            </w:pPr>
            <w:r w:rsidRPr="00511BD7">
              <w:rPr>
                <w:bCs/>
                <w:sz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Pr>
                <w:bCs/>
                <w:sz w:val="24"/>
              </w:rPr>
              <w:t xml:space="preserve"> (ПКП-1)</w:t>
            </w:r>
          </w:p>
        </w:tc>
        <w:tc>
          <w:tcPr>
            <w:tcW w:w="6911" w:type="dxa"/>
          </w:tcPr>
          <w:p w:rsidR="00FA01CC" w:rsidRDefault="00FA01CC" w:rsidP="001849D0">
            <w:pPr>
              <w:ind w:left="5"/>
              <w:jc w:val="both"/>
              <w:rPr>
                <w:b/>
                <w:sz w:val="24"/>
              </w:rPr>
            </w:pPr>
            <w:r w:rsidRPr="0093565D">
              <w:rPr>
                <w:b/>
                <w:sz w:val="24"/>
              </w:rPr>
              <w:t xml:space="preserve">1. </w:t>
            </w:r>
            <w:r w:rsidRPr="00FA01CC">
              <w:rPr>
                <w:b/>
                <w:sz w:val="24"/>
              </w:rPr>
              <w:t>Применяет теоретические знания и экономические законы для определения основных тенденций в развитии современной мировой экономики</w:t>
            </w:r>
          </w:p>
          <w:p w:rsidR="00FA01CC" w:rsidRPr="00511BD7" w:rsidRDefault="00FA01CC" w:rsidP="00FA01CC">
            <w:pPr>
              <w:tabs>
                <w:tab w:val="left" w:pos="540"/>
              </w:tabs>
              <w:ind w:left="5"/>
              <w:jc w:val="both"/>
              <w:rPr>
                <w:bCs/>
                <w:sz w:val="24"/>
              </w:rPr>
            </w:pPr>
            <w:r w:rsidRPr="00FA01CC">
              <w:rPr>
                <w:b/>
                <w:bCs/>
                <w:sz w:val="24"/>
              </w:rPr>
              <w:t>Знать:</w:t>
            </w:r>
            <w:r w:rsidRPr="00511BD7">
              <w:rPr>
                <w:bCs/>
                <w:sz w:val="24"/>
              </w:rPr>
              <w:t xml:space="preserve"> </w:t>
            </w:r>
            <w:r w:rsidRPr="00FA01CC">
              <w:rPr>
                <w:b/>
                <w:bCs/>
                <w:sz w:val="24"/>
              </w:rPr>
              <w:t>источники, методы анализа и обработки данных, необходимых для определения тенденций в мировой экономике</w:t>
            </w:r>
            <w:r w:rsidRPr="00511BD7">
              <w:rPr>
                <w:bCs/>
                <w:sz w:val="24"/>
              </w:rPr>
              <w:t>;</w:t>
            </w:r>
          </w:p>
          <w:p w:rsidR="00FA01CC" w:rsidRPr="006A75BD" w:rsidRDefault="00FA01CC" w:rsidP="001849D0">
            <w:pPr>
              <w:ind w:left="5"/>
              <w:jc w:val="both"/>
              <w:rPr>
                <w:sz w:val="24"/>
                <w:szCs w:val="24"/>
              </w:rPr>
            </w:pPr>
            <w:r>
              <w:rPr>
                <w:sz w:val="24"/>
                <w:szCs w:val="24"/>
              </w:rPr>
              <w:t xml:space="preserve">Сопоставьте значения общей таможенной стоимости внутрирегионального экспорта и внутрирегионального импорта в любом интеграционном или региональном блоке на сайте </w:t>
            </w:r>
            <w:r>
              <w:rPr>
                <w:sz w:val="24"/>
                <w:szCs w:val="24"/>
                <w:lang w:val="en-US"/>
              </w:rPr>
              <w:t>www</w:t>
            </w:r>
            <w:r w:rsidRPr="006A75BD">
              <w:rPr>
                <w:sz w:val="24"/>
                <w:szCs w:val="24"/>
              </w:rPr>
              <w:t>.</w:t>
            </w:r>
            <w:r>
              <w:rPr>
                <w:sz w:val="24"/>
                <w:szCs w:val="24"/>
                <w:lang w:val="en-US"/>
              </w:rPr>
              <w:t>trademap</w:t>
            </w:r>
            <w:r w:rsidRPr="006A75BD">
              <w:rPr>
                <w:sz w:val="24"/>
                <w:szCs w:val="24"/>
              </w:rPr>
              <w:t>.</w:t>
            </w:r>
            <w:r>
              <w:rPr>
                <w:sz w:val="24"/>
                <w:szCs w:val="24"/>
                <w:lang w:val="en-US"/>
              </w:rPr>
              <w:t>org</w:t>
            </w:r>
            <w:r>
              <w:rPr>
                <w:sz w:val="24"/>
                <w:szCs w:val="24"/>
              </w:rPr>
              <w:t>. Поясните расхождения в этих значениях.</w:t>
            </w:r>
          </w:p>
          <w:p w:rsidR="00FA01CC" w:rsidRPr="003251B0" w:rsidRDefault="00FA01CC" w:rsidP="001849D0">
            <w:pPr>
              <w:tabs>
                <w:tab w:val="left" w:pos="540"/>
              </w:tabs>
              <w:ind w:left="5"/>
              <w:jc w:val="both"/>
              <w:rPr>
                <w:b/>
                <w:sz w:val="24"/>
              </w:rPr>
            </w:pPr>
            <w:r w:rsidRPr="00FA01CC">
              <w:rPr>
                <w:b/>
                <w:sz w:val="24"/>
              </w:rPr>
              <w:t xml:space="preserve">2. </w:t>
            </w:r>
            <w:r w:rsidR="0067049B" w:rsidRPr="0067049B">
              <w:rPr>
                <w:b/>
                <w:sz w:val="24"/>
              </w:rPr>
              <w:t>уметь: принимать управленческие решения, касающиеся вопросов перемещения товаров и транспортных средств через таможенную границу.</w:t>
            </w:r>
          </w:p>
          <w:p w:rsidR="00FA01CC" w:rsidRPr="00360807" w:rsidRDefault="00FA01CC" w:rsidP="001849D0">
            <w:pPr>
              <w:ind w:left="5"/>
              <w:jc w:val="both"/>
              <w:rPr>
                <w:sz w:val="24"/>
                <w:szCs w:val="24"/>
              </w:rPr>
            </w:pPr>
            <w:r w:rsidRPr="00ED6481">
              <w:rPr>
                <w:sz w:val="24"/>
                <w:szCs w:val="24"/>
              </w:rPr>
              <w:t>Российская организация «М» заключила до</w:t>
            </w:r>
            <w:r w:rsidRPr="00ED6481">
              <w:rPr>
                <w:sz w:val="24"/>
                <w:szCs w:val="24"/>
              </w:rPr>
              <w:softHyphen/>
              <w:t>говор на поставку тканей из Франции. Товар был помещен под таможенную процедуру таможенного склада. Однако, в связи с возникшими впоследствии финансовыми трудностя</w:t>
            </w:r>
            <w:r w:rsidRPr="00ED6481">
              <w:rPr>
                <w:sz w:val="24"/>
                <w:szCs w:val="24"/>
              </w:rPr>
              <w:softHyphen/>
              <w:t xml:space="preserve">ми, руководство </w:t>
            </w:r>
            <w:r w:rsidRPr="00ED6481">
              <w:rPr>
                <w:sz w:val="24"/>
                <w:szCs w:val="24"/>
              </w:rPr>
              <w:lastRenderedPageBreak/>
              <w:t xml:space="preserve">организации посчитало нецелесообразным оплачивать таможенные пошлины и налоги. </w:t>
            </w:r>
            <w:r>
              <w:rPr>
                <w:sz w:val="24"/>
                <w:szCs w:val="24"/>
              </w:rPr>
              <w:t>Примите решение о возможности помещения товаров под таможенную процедуру отказа в пользу государства.</w:t>
            </w:r>
            <w:r w:rsidRPr="00360807">
              <w:rPr>
                <w:sz w:val="24"/>
                <w:szCs w:val="24"/>
              </w:rPr>
              <w:t xml:space="preserve"> Освобождается ли декларант от обязанностей по уплате таможенных пошлин и налогов при помещении товаров под таможенную процедуру отказа в пользу государства?</w:t>
            </w:r>
          </w:p>
          <w:p w:rsidR="0067049B" w:rsidRDefault="00FA01CC" w:rsidP="001849D0">
            <w:pPr>
              <w:tabs>
                <w:tab w:val="left" w:pos="540"/>
              </w:tabs>
              <w:contextualSpacing/>
              <w:jc w:val="both"/>
              <w:rPr>
                <w:b/>
                <w:sz w:val="24"/>
              </w:rPr>
            </w:pPr>
            <w:r w:rsidRPr="0093565D">
              <w:rPr>
                <w:b/>
                <w:sz w:val="24"/>
              </w:rPr>
              <w:t xml:space="preserve">2. </w:t>
            </w:r>
            <w:r w:rsidR="0067049B" w:rsidRPr="00FA01CC">
              <w:rPr>
                <w:b/>
                <w:sz w:val="24"/>
              </w:rPr>
              <w:t>Использует методики анализа последствий принимаемых управленческих решений в сфере международного бизнеса</w:t>
            </w:r>
            <w:r w:rsidR="0067049B">
              <w:rPr>
                <w:b/>
                <w:sz w:val="24"/>
              </w:rPr>
              <w:t>.</w:t>
            </w:r>
          </w:p>
          <w:p w:rsidR="00FA01CC" w:rsidRDefault="00FA01CC" w:rsidP="001849D0">
            <w:pPr>
              <w:tabs>
                <w:tab w:val="left" w:pos="540"/>
              </w:tabs>
              <w:contextualSpacing/>
              <w:jc w:val="both"/>
              <w:rPr>
                <w:b/>
                <w:sz w:val="24"/>
              </w:rPr>
            </w:pPr>
            <w:r w:rsidRPr="0093565D">
              <w:rPr>
                <w:b/>
                <w:sz w:val="24"/>
              </w:rPr>
              <w:t>Знать: основы анализа основных положений заключенных международных договоров для определения таможенной стоимости товаров, перемещаемых в соответствии с такими договорами через таможенную границу;</w:t>
            </w:r>
          </w:p>
          <w:p w:rsidR="00FA01CC" w:rsidRPr="0093565D" w:rsidRDefault="00FA01CC" w:rsidP="001849D0">
            <w:pPr>
              <w:ind w:left="5"/>
              <w:jc w:val="both"/>
              <w:rPr>
                <w:sz w:val="24"/>
                <w:szCs w:val="24"/>
              </w:rPr>
            </w:pPr>
            <w:r w:rsidRPr="0093565D">
              <w:rPr>
                <w:sz w:val="24"/>
                <w:szCs w:val="24"/>
              </w:rPr>
              <w:t xml:space="preserve">Партия товара стоимостью 10,5 тыс. долл. США была приобретена в Великобритании на условиях FAS (Портсмут). Стоимость погрузочных операций в порту отправления составляет 200 долл. США. Стоимость морской перевозки до порта Новороссийск составляет 700 долл. США. Страхование на этот маршрут - 100 долл. США. Планируемая стоимость перевозки из Новороссийска в Смоленск, на склад покупателя, составляет 300 долл. По условиям контракта покупатель до начала производства товара был обязан безвозмездно поставить в адрес продавца отдельные узлы и агрегаты, которые в дальнейшем были установлены в готовой продукции. Стоимость аналогичный узлов и агрегатов на рынке Великобритании составляет 2,5 тыс. долл. США. </w:t>
            </w:r>
            <w:r>
              <w:rPr>
                <w:sz w:val="24"/>
                <w:szCs w:val="24"/>
              </w:rPr>
              <w:t xml:space="preserve">Определить </w:t>
            </w:r>
            <w:r w:rsidRPr="0093565D">
              <w:rPr>
                <w:sz w:val="24"/>
                <w:szCs w:val="24"/>
              </w:rPr>
              <w:t>таможенную стоимость партии товара.</w:t>
            </w:r>
          </w:p>
          <w:p w:rsidR="00FA01CC" w:rsidRDefault="00FA01CC" w:rsidP="001849D0">
            <w:pPr>
              <w:ind w:left="5"/>
              <w:jc w:val="both"/>
              <w:rPr>
                <w:b/>
                <w:sz w:val="24"/>
              </w:rPr>
            </w:pPr>
            <w:r w:rsidRPr="0093565D">
              <w:rPr>
                <w:b/>
                <w:sz w:val="24"/>
              </w:rPr>
              <w:t>уметь: применять современный инструментарий при проведении анализа последствий управленческих решений, касающихся вопросов перемещения товаров и транспортных средств через таможенную границу, оценивать достоинства и недостатки принятых решений</w:t>
            </w:r>
            <w:r>
              <w:rPr>
                <w:b/>
                <w:sz w:val="24"/>
              </w:rPr>
              <w:t>.</w:t>
            </w:r>
          </w:p>
          <w:p w:rsidR="00FA01CC" w:rsidRDefault="00FA01CC" w:rsidP="001849D0">
            <w:pPr>
              <w:ind w:left="5"/>
              <w:jc w:val="both"/>
              <w:rPr>
                <w:rFonts w:eastAsia="Times New Roman"/>
                <w:sz w:val="24"/>
                <w:szCs w:val="24"/>
              </w:rPr>
            </w:pPr>
            <w:r w:rsidRPr="00563E5F">
              <w:rPr>
                <w:sz w:val="24"/>
                <w:szCs w:val="24"/>
              </w:rPr>
              <w:t>Товар ввозится на таможенную территорию Российской Федерации 06.04.201</w:t>
            </w:r>
            <w:r>
              <w:rPr>
                <w:sz w:val="24"/>
                <w:szCs w:val="24"/>
              </w:rPr>
              <w:t>9</w:t>
            </w:r>
            <w:r w:rsidRPr="00563E5F">
              <w:rPr>
                <w:sz w:val="24"/>
                <w:szCs w:val="24"/>
              </w:rPr>
              <w:t xml:space="preserve"> и помещается под таможенную процедуру временного ввоза с частичным освобождением от уплаты таможенных пошлин и налогов. Таможенные органы устанавливают срок действия процедуры, равный 2 годам. Товар используется в рамках совместной программы научных исследований на территории Российской Федерации. Первый этап программы завершается 06.02.202</w:t>
            </w:r>
            <w:r>
              <w:rPr>
                <w:sz w:val="24"/>
                <w:szCs w:val="24"/>
              </w:rPr>
              <w:t>1</w:t>
            </w:r>
            <w:r w:rsidRPr="00563E5F">
              <w:rPr>
                <w:sz w:val="24"/>
                <w:szCs w:val="24"/>
              </w:rPr>
              <w:t>. Второй этап начинается 06.03.202</w:t>
            </w:r>
            <w:r>
              <w:rPr>
                <w:sz w:val="24"/>
                <w:szCs w:val="24"/>
              </w:rPr>
              <w:t>1</w:t>
            </w:r>
            <w:r w:rsidRPr="00563E5F">
              <w:rPr>
                <w:sz w:val="24"/>
                <w:szCs w:val="24"/>
              </w:rPr>
              <w:t xml:space="preserve"> и продлится до 20.04.202</w:t>
            </w:r>
            <w:r>
              <w:rPr>
                <w:sz w:val="24"/>
                <w:szCs w:val="24"/>
              </w:rPr>
              <w:t>1</w:t>
            </w:r>
            <w:r w:rsidRPr="00563E5F">
              <w:rPr>
                <w:sz w:val="24"/>
                <w:szCs w:val="24"/>
              </w:rPr>
              <w:t>.</w:t>
            </w:r>
            <w:r w:rsidRPr="00563E5F">
              <w:rPr>
                <w:sz w:val="24"/>
                <w:szCs w:val="24"/>
              </w:rPr>
              <w:br/>
              <w:t xml:space="preserve">Каковы могут быть действия декларанта в части соблюдения требований таможенного </w:t>
            </w:r>
            <w:r>
              <w:rPr>
                <w:sz w:val="24"/>
                <w:szCs w:val="24"/>
              </w:rPr>
              <w:t>законодательства</w:t>
            </w:r>
            <w:r w:rsidRPr="00563E5F">
              <w:rPr>
                <w:sz w:val="24"/>
                <w:szCs w:val="24"/>
              </w:rPr>
              <w:t xml:space="preserve"> для того, чтобы использовать товары на территории Российской Федерации до момента завершения совместной программы научных исследований?</w:t>
            </w:r>
            <w:r>
              <w:rPr>
                <w:sz w:val="24"/>
                <w:szCs w:val="24"/>
              </w:rPr>
              <w:t xml:space="preserve"> Оцените преимущества и недостатки предлагаемых вариантов решения ситуации.</w:t>
            </w:r>
          </w:p>
        </w:tc>
      </w:tr>
      <w:tr w:rsidR="00FA01CC" w:rsidTr="00FA01CC">
        <w:tc>
          <w:tcPr>
            <w:tcW w:w="2552" w:type="dxa"/>
          </w:tcPr>
          <w:p w:rsidR="00FA01CC" w:rsidRPr="004D03A8" w:rsidRDefault="00FA01CC" w:rsidP="001849D0">
            <w:pPr>
              <w:pStyle w:val="Style26"/>
              <w:widowControl/>
              <w:tabs>
                <w:tab w:val="left" w:pos="706"/>
              </w:tabs>
              <w:spacing w:line="240" w:lineRule="auto"/>
              <w:ind w:firstLine="0"/>
              <w:rPr>
                <w:rStyle w:val="FontStyle90"/>
              </w:rPr>
            </w:pPr>
            <w:r w:rsidRPr="00511BD7">
              <w:rPr>
                <w:rFonts w:ascii="Times New Roman" w:hAnsi="Times New Roman" w:cs="Times New Roman"/>
                <w:bCs/>
              </w:rPr>
              <w:lastRenderedPageBreak/>
              <w:t xml:space="preserve">Способность обобщать отечественную и зарубежную практику по вопросам </w:t>
            </w:r>
            <w:r w:rsidRPr="00511BD7">
              <w:rPr>
                <w:rFonts w:ascii="Times New Roman" w:hAnsi="Times New Roman" w:cs="Times New Roman"/>
                <w:bCs/>
              </w:rPr>
              <w:lastRenderedPageBreak/>
              <w:t>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r>
              <w:rPr>
                <w:rFonts w:ascii="Times New Roman" w:hAnsi="Times New Roman" w:cs="Times New Roman"/>
                <w:bCs/>
              </w:rPr>
              <w:t xml:space="preserve"> (ПКП-3)</w:t>
            </w:r>
          </w:p>
        </w:tc>
        <w:tc>
          <w:tcPr>
            <w:tcW w:w="6911" w:type="dxa"/>
          </w:tcPr>
          <w:p w:rsidR="00FA01CC" w:rsidRDefault="00FA01CC" w:rsidP="001849D0">
            <w:pPr>
              <w:tabs>
                <w:tab w:val="left" w:pos="540"/>
              </w:tabs>
              <w:contextualSpacing/>
              <w:jc w:val="both"/>
              <w:rPr>
                <w:b/>
                <w:sz w:val="24"/>
              </w:rPr>
            </w:pPr>
            <w:r w:rsidRPr="0093565D">
              <w:rPr>
                <w:b/>
                <w:sz w:val="24"/>
              </w:rPr>
              <w:lastRenderedPageBreak/>
              <w:t xml:space="preserve">1. </w:t>
            </w:r>
            <w:r w:rsidRPr="00FA01CC">
              <w:rPr>
                <w:b/>
                <w:sz w:val="24"/>
              </w:rPr>
              <w:t>Использует лучшие мировые практики подготовки и заключения внешнеторгового договора</w:t>
            </w:r>
          </w:p>
          <w:p w:rsidR="00FA01CC" w:rsidRDefault="00FA01CC" w:rsidP="001849D0">
            <w:pPr>
              <w:tabs>
                <w:tab w:val="left" w:pos="540"/>
              </w:tabs>
              <w:contextualSpacing/>
              <w:jc w:val="both"/>
              <w:rPr>
                <w:b/>
                <w:sz w:val="24"/>
              </w:rPr>
            </w:pPr>
            <w:r w:rsidRPr="0093565D">
              <w:rPr>
                <w:b/>
                <w:sz w:val="24"/>
              </w:rPr>
              <w:t xml:space="preserve">Знать: отечественную и международную правовые базы в области таможенного регулирования при проведении внешнеторговых операций; </w:t>
            </w:r>
          </w:p>
          <w:p w:rsidR="00FA01CC" w:rsidRPr="006F5CFB" w:rsidRDefault="00FA01CC" w:rsidP="001849D0">
            <w:pPr>
              <w:ind w:left="5"/>
              <w:jc w:val="both"/>
              <w:rPr>
                <w:color w:val="000000"/>
                <w:sz w:val="24"/>
                <w:szCs w:val="24"/>
              </w:rPr>
            </w:pPr>
            <w:r>
              <w:rPr>
                <w:color w:val="000000"/>
                <w:sz w:val="24"/>
                <w:szCs w:val="24"/>
              </w:rPr>
              <w:lastRenderedPageBreak/>
              <w:t>Перечислите основные виды доначислений к цене товара, указанной во внешнеторговом контракте, при применении первого метода определения таможенной стоимости.</w:t>
            </w:r>
          </w:p>
          <w:p w:rsidR="00FA01CC" w:rsidRDefault="00FA01CC" w:rsidP="001849D0">
            <w:pPr>
              <w:tabs>
                <w:tab w:val="left" w:pos="540"/>
              </w:tabs>
              <w:contextualSpacing/>
              <w:jc w:val="both"/>
              <w:rPr>
                <w:b/>
                <w:sz w:val="24"/>
              </w:rPr>
            </w:pPr>
            <w:r w:rsidRPr="0093565D">
              <w:rPr>
                <w:b/>
                <w:sz w:val="24"/>
              </w:rPr>
              <w:t>уметь: составлять перечень товаросопроводительных документов и производить предварительный расчет таможенной стоимости товара и сумм таможенных платежей при подготовке внешнеторгового договора.</w:t>
            </w:r>
          </w:p>
          <w:p w:rsidR="00FA01CC" w:rsidRPr="0093565D" w:rsidRDefault="00FA01CC" w:rsidP="001849D0">
            <w:pPr>
              <w:ind w:left="5"/>
              <w:jc w:val="both"/>
              <w:rPr>
                <w:color w:val="000000"/>
                <w:sz w:val="24"/>
                <w:szCs w:val="24"/>
              </w:rPr>
            </w:pPr>
            <w:r w:rsidRPr="0093565D">
              <w:rPr>
                <w:color w:val="000000"/>
                <w:sz w:val="24"/>
                <w:szCs w:val="24"/>
              </w:rPr>
              <w:t>Товар</w:t>
            </w:r>
            <w:r>
              <w:rPr>
                <w:color w:val="000000"/>
                <w:sz w:val="24"/>
                <w:szCs w:val="24"/>
              </w:rPr>
              <w:t xml:space="preserve">, полностью произведенный в Хорватии, </w:t>
            </w:r>
            <w:r w:rsidRPr="0093565D">
              <w:rPr>
                <w:color w:val="000000"/>
                <w:sz w:val="24"/>
                <w:szCs w:val="24"/>
              </w:rPr>
              <w:t xml:space="preserve">ввозится из </w:t>
            </w:r>
            <w:r>
              <w:rPr>
                <w:color w:val="000000"/>
                <w:sz w:val="24"/>
                <w:szCs w:val="24"/>
              </w:rPr>
              <w:t>Германии</w:t>
            </w:r>
            <w:r w:rsidRPr="0093565D">
              <w:rPr>
                <w:color w:val="000000"/>
                <w:sz w:val="24"/>
                <w:szCs w:val="24"/>
              </w:rPr>
              <w:t xml:space="preserve"> в Российскую Федерацию на условиях FAS Гамбург (Инкотермс-2010). Страхование 400 евро. Фрахт 450 евро. Стоимость погрузочно/разгрузочных операций в порту Гамбург 300 евро. Цена товара 6000 евро. Вес товара 900 кг. Курс доллара 60. Курс евро 70 рублей. Ввозная таможенная пошлина 5%, но не менее 0,6 евро за кг. Определите таможенную стоимость товара, </w:t>
            </w:r>
            <w:r>
              <w:rPr>
                <w:color w:val="000000"/>
                <w:sz w:val="24"/>
                <w:szCs w:val="24"/>
              </w:rPr>
              <w:t xml:space="preserve">а также подлежащие уплате </w:t>
            </w:r>
            <w:r w:rsidRPr="0093565D">
              <w:rPr>
                <w:color w:val="000000"/>
                <w:sz w:val="24"/>
                <w:szCs w:val="24"/>
              </w:rPr>
              <w:t>таможенн</w:t>
            </w:r>
            <w:r>
              <w:rPr>
                <w:color w:val="000000"/>
                <w:sz w:val="24"/>
                <w:szCs w:val="24"/>
              </w:rPr>
              <w:t>ую</w:t>
            </w:r>
            <w:r w:rsidRPr="0093565D">
              <w:rPr>
                <w:color w:val="000000"/>
                <w:sz w:val="24"/>
                <w:szCs w:val="24"/>
              </w:rPr>
              <w:t xml:space="preserve"> пошлин</w:t>
            </w:r>
            <w:r>
              <w:rPr>
                <w:color w:val="000000"/>
                <w:sz w:val="24"/>
                <w:szCs w:val="24"/>
              </w:rPr>
              <w:t>у</w:t>
            </w:r>
            <w:r w:rsidRPr="0093565D">
              <w:rPr>
                <w:color w:val="000000"/>
                <w:sz w:val="24"/>
                <w:szCs w:val="24"/>
              </w:rPr>
              <w:t xml:space="preserve"> и НДС</w:t>
            </w:r>
            <w:r>
              <w:rPr>
                <w:color w:val="000000"/>
                <w:sz w:val="24"/>
                <w:szCs w:val="24"/>
              </w:rPr>
              <w:t>. Имеются ли основания для уменьшения финансовой нагрузки в части уплаты таможенных платежей? Если имеются, то какие документы должны быть представлены таможенным органам в этом случае?</w:t>
            </w:r>
          </w:p>
          <w:p w:rsidR="00FA01CC" w:rsidRDefault="00FA01CC" w:rsidP="001849D0">
            <w:pPr>
              <w:tabs>
                <w:tab w:val="left" w:pos="540"/>
              </w:tabs>
              <w:contextualSpacing/>
              <w:jc w:val="both"/>
              <w:rPr>
                <w:b/>
                <w:sz w:val="24"/>
              </w:rPr>
            </w:pPr>
            <w:r w:rsidRPr="0093565D">
              <w:rPr>
                <w:b/>
                <w:sz w:val="24"/>
              </w:rPr>
              <w:t xml:space="preserve">2. </w:t>
            </w:r>
            <w:r w:rsidRPr="00FA01CC">
              <w:rPr>
                <w:b/>
                <w:sz w:val="24"/>
              </w:rPr>
              <w:t>Демонстрирует навыки организации контроля за исполнением условий внешнеторгового договора</w:t>
            </w:r>
          </w:p>
          <w:p w:rsidR="00FA01CC" w:rsidRDefault="00FA01CC" w:rsidP="001849D0">
            <w:pPr>
              <w:tabs>
                <w:tab w:val="left" w:pos="540"/>
              </w:tabs>
              <w:contextualSpacing/>
              <w:jc w:val="both"/>
              <w:rPr>
                <w:b/>
                <w:sz w:val="24"/>
              </w:rPr>
            </w:pPr>
            <w:r w:rsidRPr="0093565D">
              <w:rPr>
                <w:b/>
                <w:sz w:val="24"/>
              </w:rPr>
              <w:t xml:space="preserve">Знать: разницу в вопросах таможенного регулирования, посвященных перемещению товаров через таможенную границу и их нахождения внутри и за пределами стран, в ЕАЭС и европейских странах.  </w:t>
            </w:r>
          </w:p>
          <w:p w:rsidR="00FA01CC" w:rsidRPr="0093565D" w:rsidRDefault="00FA01CC" w:rsidP="001849D0">
            <w:pPr>
              <w:tabs>
                <w:tab w:val="left" w:pos="540"/>
              </w:tabs>
              <w:contextualSpacing/>
              <w:jc w:val="both"/>
              <w:rPr>
                <w:b/>
                <w:sz w:val="24"/>
              </w:rPr>
            </w:pPr>
            <w:r>
              <w:rPr>
                <w:sz w:val="24"/>
                <w:szCs w:val="24"/>
              </w:rPr>
              <w:t>Проанализируйте схемы оформления отрывных листов карнета АТА в Российской Федерации и в европейских странах-участницах Конвенции о временном ввозе. Прокомментируйте различия в этих схемах.</w:t>
            </w:r>
          </w:p>
          <w:p w:rsidR="00FA01CC" w:rsidRDefault="00FA01CC" w:rsidP="001849D0">
            <w:pPr>
              <w:tabs>
                <w:tab w:val="left" w:pos="540"/>
              </w:tabs>
              <w:contextualSpacing/>
              <w:jc w:val="both"/>
              <w:rPr>
                <w:b/>
                <w:sz w:val="24"/>
              </w:rPr>
            </w:pPr>
            <w:r w:rsidRPr="0093565D">
              <w:rPr>
                <w:b/>
                <w:sz w:val="24"/>
              </w:rPr>
              <w:t>уметь: оценивать правомерность действий таможенных органов и контрагентов при проведении внешнеторговых операций.</w:t>
            </w:r>
          </w:p>
          <w:p w:rsidR="00FA01CC" w:rsidRPr="00B06D04" w:rsidRDefault="00FA01CC" w:rsidP="001849D0">
            <w:pPr>
              <w:ind w:left="5"/>
              <w:jc w:val="both"/>
              <w:rPr>
                <w:szCs w:val="24"/>
              </w:rPr>
            </w:pPr>
            <w:r w:rsidRPr="006A2C38">
              <w:rPr>
                <w:sz w:val="24"/>
                <w:szCs w:val="24"/>
              </w:rPr>
              <w:t>21 января 201</w:t>
            </w:r>
            <w:r>
              <w:rPr>
                <w:sz w:val="24"/>
                <w:szCs w:val="24"/>
              </w:rPr>
              <w:t>9</w:t>
            </w:r>
            <w:r w:rsidRPr="006A2C38">
              <w:rPr>
                <w:sz w:val="24"/>
                <w:szCs w:val="24"/>
              </w:rPr>
              <w:t xml:space="preserve"> г. ОАО «Х» поместило партию импортируемого товара на склад временного хранения, без уплаты таможенных пошлин и налогов. В таможенный орган в электронном виде были представ</w:t>
            </w:r>
            <w:r w:rsidRPr="006A2C38">
              <w:rPr>
                <w:sz w:val="24"/>
                <w:szCs w:val="24"/>
              </w:rPr>
              <w:softHyphen/>
              <w:t>лены транспортные (перевозочные), коммерческие и тамо</w:t>
            </w:r>
            <w:r w:rsidRPr="006A2C38">
              <w:rPr>
                <w:sz w:val="24"/>
                <w:szCs w:val="24"/>
              </w:rPr>
              <w:softHyphen/>
              <w:t>женные документы, содержащие сведения о товарах, получа</w:t>
            </w:r>
            <w:r w:rsidRPr="006A2C38">
              <w:rPr>
                <w:sz w:val="24"/>
                <w:szCs w:val="24"/>
              </w:rPr>
              <w:softHyphen/>
              <w:t>теле товаров, стране их отправления. Таможенный орган зарегистрировал документы и выдал подтверждение об их регистрации.</w:t>
            </w:r>
            <w:r>
              <w:rPr>
                <w:sz w:val="24"/>
                <w:szCs w:val="24"/>
              </w:rPr>
              <w:t xml:space="preserve"> </w:t>
            </w:r>
            <w:r w:rsidRPr="00314B78">
              <w:rPr>
                <w:sz w:val="24"/>
                <w:szCs w:val="24"/>
              </w:rPr>
              <w:t>22 мая 201</w:t>
            </w:r>
            <w:r>
              <w:rPr>
                <w:sz w:val="24"/>
                <w:szCs w:val="24"/>
              </w:rPr>
              <w:t>9</w:t>
            </w:r>
            <w:r w:rsidRPr="00314B78">
              <w:rPr>
                <w:sz w:val="24"/>
                <w:szCs w:val="24"/>
              </w:rPr>
              <w:t xml:space="preserve"> г. таможенный орган принял решение о за</w:t>
            </w:r>
            <w:r w:rsidRPr="00314B78">
              <w:rPr>
                <w:sz w:val="24"/>
                <w:szCs w:val="24"/>
              </w:rPr>
              <w:softHyphen/>
              <w:t>держании товара, поскольку товары не были помешены под таможенную процедуру.</w:t>
            </w:r>
            <w:r>
              <w:rPr>
                <w:sz w:val="24"/>
                <w:szCs w:val="24"/>
              </w:rPr>
              <w:t xml:space="preserve"> </w:t>
            </w:r>
            <w:r w:rsidRPr="00314B78">
              <w:rPr>
                <w:sz w:val="24"/>
                <w:szCs w:val="24"/>
              </w:rPr>
              <w:t>Правомерны</w:t>
            </w:r>
            <w:r>
              <w:rPr>
                <w:sz w:val="24"/>
                <w:szCs w:val="24"/>
              </w:rPr>
              <w:t xml:space="preserve"> </w:t>
            </w:r>
            <w:r w:rsidRPr="00314B78">
              <w:rPr>
                <w:sz w:val="24"/>
                <w:szCs w:val="24"/>
              </w:rPr>
              <w:t>ли действия таможенного органа?</w:t>
            </w:r>
          </w:p>
        </w:tc>
      </w:tr>
    </w:tbl>
    <w:p w:rsidR="006B017F" w:rsidRPr="006B017F" w:rsidRDefault="006B017F" w:rsidP="006B017F"/>
    <w:p w:rsidR="0036062F" w:rsidRPr="0036062F" w:rsidRDefault="0036062F" w:rsidP="00440741">
      <w:pPr>
        <w:spacing w:line="276" w:lineRule="auto"/>
      </w:pPr>
    </w:p>
    <w:p w:rsidR="00C6360D" w:rsidRPr="00C6360D" w:rsidRDefault="00612085" w:rsidP="00C6360D">
      <w:pPr>
        <w:pStyle w:val="ae"/>
        <w:widowControl/>
        <w:tabs>
          <w:tab w:val="left" w:pos="709"/>
          <w:tab w:val="left" w:pos="993"/>
        </w:tabs>
        <w:snapToGrid/>
        <w:spacing w:after="14" w:line="268" w:lineRule="auto"/>
        <w:ind w:left="709" w:right="55"/>
        <w:jc w:val="both"/>
        <w:rPr>
          <w:sz w:val="28"/>
          <w:szCs w:val="28"/>
        </w:rPr>
      </w:pPr>
      <w:bookmarkStart w:id="16" w:name="_Toc523919171"/>
      <w:bookmarkStart w:id="17" w:name="_Toc523919255"/>
      <w:r>
        <w:rPr>
          <w:b/>
          <w:sz w:val="28"/>
          <w:szCs w:val="28"/>
        </w:rPr>
        <w:t xml:space="preserve">Примерный перечень вопросов для подготовки к зачету </w:t>
      </w:r>
      <w:bookmarkEnd w:id="16"/>
      <w:bookmarkEnd w:id="17"/>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Таможенное регулирование в ЕАЭС: понятие, назначение, правовое регулирование.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Гармонизированная система описания и кодирования товаров (ГС). Конвенция о ГС. ТН ВЭД ЕАЭС, сфера применения, построение, структура кода.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lastRenderedPageBreak/>
        <w:t xml:space="preserve">Основные правила интерпретации ТН ВЭД ЕАЭС, содержание, порядок применения.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Федеральная таможенная служба в системе федеральных органов исполнительной власти.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Правовое регулирования взаимоотношений таможенных органов с лицами, осуществляющими деятельность в сфере таможенного дела.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Принципы, формы и порядок проведения таможенного контроля товаров и транспортных средств.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Порядок совершения таможенных операций, связанных с помещением товаров под таможенную процедуру: виды процедур, характеристика условий применения таможенных процедур.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Порядок совершения таможенных операций, предшествующих подаче таможенной декларации: виды, характеристика, условия осуществления.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Виды таможенных процедур. Порядок применения и ответственность за несоблюдение условий и требований применения таможенных процедур.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Деятельность в сфере таможенного дела. Порядок включения юридических лиц в реестры лиц, осуществляющих деятельность в сфере таможенного дела, и исключения и исключения их из реестров.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Участие ФТС России в международном таможенном сотрудничестве: цели, задачи, формы сотрудничества, взаимодействие с международными организациями.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Таможенное декларирование товаров.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Понятие нетарифного регулирования внешней торговли товарами. Общая характеристика мер нетарифного регулирования.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Понятие нетарифного регулирования внешней торговли товарами. Общая характеристика мер нетарифного регулирования.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Виды лицензий на </w:t>
      </w:r>
      <w:r>
        <w:rPr>
          <w:bCs/>
          <w:sz w:val="28"/>
          <w:szCs w:val="28"/>
        </w:rPr>
        <w:t>внешнеэкономическ</w:t>
      </w:r>
      <w:r w:rsidRPr="00C6360D">
        <w:rPr>
          <w:bCs/>
          <w:sz w:val="28"/>
          <w:szCs w:val="28"/>
        </w:rPr>
        <w:t xml:space="preserve">ую деятельность. Их краткая характеристика. Особенности таможенного контроля лицензируемых товаров.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Правовые, экономические и организационные основы таможенно-тарифного регулирования в Российской Федерации. Единый таможенный тариф Евразийского экономического союза: цели применения, функции, структура, принципы построения.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Понятие таможенной стоимости товара. Методы определения таможенной стоимости товаров и порядок их применения. Декларирование таможенной стоимости.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Страна происхождения товара: понятие, порядок определения, назначение.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Тарифные льготы в системе регулирования внешнеэкономической деятельности ЕАЭС и в РФ. Виды тарифных льгот. Порядок предоставления.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lastRenderedPageBreak/>
        <w:t xml:space="preserve">Тарифные преференции. Единая система тарифных преференций ЕАЭС. Применение таможенного тарифа в зависимости от страны происхождения товара.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Порядок исчисления и уплаты таможенной пошлины и налогов при ввозе товаров на таможенную территорию ЕАЭС.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Порядок исчисления и уплаты таможенных сборов и таможенной пошлины при вывозе товаров с территории Российской Федерации за пределы государств-членов ЕАЭС.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Сроки уплаты таможенных платежей. Изменение сроков уплаты таможенных платежей.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Порядок обеспечения уплаты таможенных пошлин и налогов: случаи, способы обеспечения, определение суммы обеспечения, возврат обеспечения.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Порядок взыскания таможенных платежей в Российской Федерации.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Исчисление и уплата таможенных сборов и таможенных пошлин при экспорте товаров. Особенности исчисления и уплаты таможенных пошлин при вывозе товаров из РФ трубопроводным транспортом. Порядок декларирования таможенных платежей.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Применение таможенных платежей в процедуре «Временный ввоз (допуск)» и при ее завершении. Порядок декларирования таможенных платежей.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Применение таможенных платежей в процедуре «Переработка на таможенной территории» и при ее завершении. Порядок декларирования таможенных платежей.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Применение таможенных платежей в процедуре «Переработка вне таможенной территории» и при ее завершении. Порядок декларирования таможенных платежей.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Применение таможенных платежей в процедуре «Переработка для внутреннего потребления» и при ее завершении. Порядок декларирования таможенных платежей.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Применение единых ставок таможенных пошлин, налогов при ввозе физическими лицами, следующими через таможенную границу Союза, товаров для личного пользования.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Применение совокупного таможенного платежа при ввозе физическими лицами, следующими через таможенную границу Союза, товаров для личного пользования.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Таможенные сборы за таможенные операции с товарами для личного пользования, в том числе транспортными средствами, перемещаемыми физическими лицами через таможенную границу Союза, при условии выпуска таких товаров в Российской Федерации.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lastRenderedPageBreak/>
        <w:t xml:space="preserve">Применение таможенных платежей в отношении товаров, пересылаемых в международных почтовых отправлениях.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Виды и содержание документов, подтверждающих страну происхождения товаров.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Критерии достаточной переработки товара при определении страны его происхождения.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Условия предоставления режима свободной торговли в отношении товаров, происходящих из государств, образующих с Россией (с ЕАЭС) зону свободной торговли.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Виды и условия предоставления тарифных преференций в отношении товаров, происходящих из развивающихся и наименее развитых стран, пользующихся единой системой тарифных преференций Евразийского экономического союза.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Особенности совершения таможенных операций и проведения таможенного контроля в отношении ввозимых подакцизных товаров, подлежащих маркировке акцизными марками.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Формы декларирования, сроки и места подачи таможенных деклараций. Виды таможенных деклараций. Документы, представляемые при таможенном декларировании.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Общая характеристика Международной конвенции об упрощении и гармонизации таможенных процедур и ее значение в гармонизации и унификации таможенного регулирования.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Понятие и необходимость внедрения механизма «единого окна». Международные стандарты, используемые при создании механизма «единого окна».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Международное сотрудничество и взаимная административная помощь таможенных органов при проведении таможенных операций и таможенного контроля.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Электронная торговля и задачи, решаемые таможенными администрациями при осуществлении таможенного контроля. </w:t>
      </w:r>
    </w:p>
    <w:p w:rsidR="00C6360D" w:rsidRP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Цели, задачи, полномочия и функции Евразийской экономической комиссии при осуществлении таможенного регулирования. </w:t>
      </w:r>
    </w:p>
    <w:p w:rsidR="00C6360D" w:rsidRDefault="00C6360D" w:rsidP="00223E7F">
      <w:pPr>
        <w:widowControl/>
        <w:numPr>
          <w:ilvl w:val="0"/>
          <w:numId w:val="10"/>
        </w:numPr>
        <w:tabs>
          <w:tab w:val="left" w:pos="1276"/>
        </w:tabs>
        <w:autoSpaceDE/>
        <w:autoSpaceDN/>
        <w:adjustRightInd/>
        <w:spacing w:line="276" w:lineRule="auto"/>
        <w:ind w:left="0" w:firstLine="709"/>
        <w:jc w:val="both"/>
        <w:rPr>
          <w:bCs/>
          <w:sz w:val="28"/>
          <w:szCs w:val="28"/>
        </w:rPr>
      </w:pPr>
      <w:r w:rsidRPr="00C6360D">
        <w:rPr>
          <w:bCs/>
          <w:sz w:val="28"/>
          <w:szCs w:val="28"/>
        </w:rPr>
        <w:t xml:space="preserve">Уполномоченный экономический оператор: понятие, международный опыт применения, условия использования в рамках ЕАЭС. </w:t>
      </w:r>
    </w:p>
    <w:p w:rsidR="00FE1B68" w:rsidRPr="00C6360D" w:rsidRDefault="00FE1B68" w:rsidP="00FE1B68">
      <w:pPr>
        <w:widowControl/>
        <w:tabs>
          <w:tab w:val="left" w:pos="1276"/>
        </w:tabs>
        <w:autoSpaceDE/>
        <w:autoSpaceDN/>
        <w:adjustRightInd/>
        <w:spacing w:line="276" w:lineRule="auto"/>
        <w:ind w:left="709"/>
        <w:jc w:val="both"/>
        <w:rPr>
          <w:bCs/>
          <w:sz w:val="28"/>
          <w:szCs w:val="28"/>
        </w:rPr>
      </w:pPr>
    </w:p>
    <w:p w:rsidR="00BE5C57" w:rsidRPr="00602655" w:rsidRDefault="00BE5C57" w:rsidP="00FE1B68">
      <w:pPr>
        <w:pStyle w:val="1"/>
        <w:numPr>
          <w:ilvl w:val="0"/>
          <w:numId w:val="15"/>
        </w:numPr>
        <w:tabs>
          <w:tab w:val="left" w:pos="993"/>
        </w:tabs>
        <w:spacing w:before="0" w:after="0" w:line="276" w:lineRule="auto"/>
        <w:jc w:val="both"/>
        <w:rPr>
          <w:rFonts w:ascii="Times New Roman" w:hAnsi="Times New Roman" w:cs="Times New Roman"/>
          <w:sz w:val="28"/>
          <w:szCs w:val="28"/>
        </w:rPr>
      </w:pPr>
      <w:bookmarkStart w:id="18" w:name="_Toc24911235"/>
      <w:r w:rsidRPr="00602655">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8"/>
    </w:p>
    <w:p w:rsidR="00C90B7D" w:rsidRDefault="00C6301D" w:rsidP="00440741">
      <w:pPr>
        <w:shd w:val="clear" w:color="auto" w:fill="FFFFFF"/>
        <w:tabs>
          <w:tab w:val="left" w:pos="993"/>
        </w:tabs>
        <w:spacing w:line="276" w:lineRule="auto"/>
        <w:ind w:firstLine="720"/>
        <w:jc w:val="both"/>
        <w:rPr>
          <w:b/>
          <w:color w:val="000000"/>
          <w:sz w:val="28"/>
          <w:szCs w:val="28"/>
        </w:rPr>
      </w:pPr>
      <w:r>
        <w:rPr>
          <w:b/>
          <w:color w:val="000000"/>
          <w:sz w:val="28"/>
          <w:szCs w:val="28"/>
        </w:rPr>
        <w:t>Нормативные акты</w:t>
      </w:r>
    </w:p>
    <w:p w:rsidR="00932DE2" w:rsidRPr="00932DE2" w:rsidRDefault="00932DE2" w:rsidP="00223E7F">
      <w:pPr>
        <w:pStyle w:val="af7"/>
        <w:numPr>
          <w:ilvl w:val="0"/>
          <w:numId w:val="6"/>
        </w:numPr>
        <w:tabs>
          <w:tab w:val="left" w:pos="993"/>
        </w:tabs>
        <w:spacing w:line="276" w:lineRule="auto"/>
        <w:ind w:left="0" w:firstLine="567"/>
        <w:jc w:val="both"/>
        <w:rPr>
          <w:sz w:val="28"/>
          <w:szCs w:val="28"/>
        </w:rPr>
      </w:pPr>
      <w:r w:rsidRPr="00932DE2">
        <w:rPr>
          <w:sz w:val="28"/>
          <w:szCs w:val="28"/>
        </w:rPr>
        <w:lastRenderedPageBreak/>
        <w:t xml:space="preserve">Договор о Евразийском экономическом союзе </w:t>
      </w:r>
      <w:r w:rsidR="008B35C0">
        <w:rPr>
          <w:sz w:val="28"/>
          <w:szCs w:val="28"/>
        </w:rPr>
        <w:t>(с изменениями и дополнениями).</w:t>
      </w:r>
    </w:p>
    <w:p w:rsidR="00932DE2" w:rsidRDefault="00932DE2" w:rsidP="00223E7F">
      <w:pPr>
        <w:pStyle w:val="af7"/>
        <w:numPr>
          <w:ilvl w:val="0"/>
          <w:numId w:val="6"/>
        </w:numPr>
        <w:tabs>
          <w:tab w:val="left" w:pos="993"/>
        </w:tabs>
        <w:spacing w:line="276" w:lineRule="auto"/>
        <w:ind w:left="0" w:firstLine="567"/>
        <w:jc w:val="both"/>
        <w:rPr>
          <w:sz w:val="28"/>
          <w:szCs w:val="28"/>
        </w:rPr>
      </w:pPr>
      <w:r w:rsidRPr="00932DE2">
        <w:rPr>
          <w:sz w:val="28"/>
          <w:szCs w:val="28"/>
        </w:rPr>
        <w:t>Таможенный кодекс Евр</w:t>
      </w:r>
      <w:r>
        <w:rPr>
          <w:sz w:val="28"/>
          <w:szCs w:val="28"/>
        </w:rPr>
        <w:t>азийского экономического союза</w:t>
      </w:r>
      <w:r w:rsidR="008B35C0">
        <w:rPr>
          <w:sz w:val="28"/>
          <w:szCs w:val="28"/>
        </w:rPr>
        <w:t xml:space="preserve"> (с изменениями и дополнениями).</w:t>
      </w:r>
    </w:p>
    <w:p w:rsidR="0018581A" w:rsidRPr="008B35C0" w:rsidRDefault="008B35C0" w:rsidP="00223E7F">
      <w:pPr>
        <w:pStyle w:val="af7"/>
        <w:numPr>
          <w:ilvl w:val="0"/>
          <w:numId w:val="6"/>
        </w:numPr>
        <w:tabs>
          <w:tab w:val="left" w:pos="993"/>
        </w:tabs>
        <w:spacing w:line="276" w:lineRule="auto"/>
        <w:ind w:left="0" w:firstLine="567"/>
        <w:jc w:val="both"/>
        <w:rPr>
          <w:sz w:val="28"/>
          <w:szCs w:val="28"/>
        </w:rPr>
      </w:pPr>
      <w:r w:rsidRPr="008B35C0">
        <w:rPr>
          <w:sz w:val="28"/>
          <w:szCs w:val="28"/>
        </w:rPr>
        <w:t xml:space="preserve">Единый таможенный тариф Евразийского экономического союза (утвержден </w:t>
      </w:r>
      <w:r w:rsidR="0018581A" w:rsidRPr="008B35C0">
        <w:rPr>
          <w:sz w:val="28"/>
          <w:szCs w:val="28"/>
        </w:rPr>
        <w:t>Решение</w:t>
      </w:r>
      <w:r w:rsidRPr="008B35C0">
        <w:rPr>
          <w:sz w:val="28"/>
          <w:szCs w:val="28"/>
        </w:rPr>
        <w:t>м</w:t>
      </w:r>
      <w:r w:rsidR="0018581A" w:rsidRPr="008B35C0">
        <w:rPr>
          <w:sz w:val="28"/>
          <w:szCs w:val="28"/>
        </w:rPr>
        <w:t xml:space="preserve"> Совета Евразийской экономической комиссии от 16.07.2012 № 54</w:t>
      </w:r>
      <w:r w:rsidRPr="008B35C0">
        <w:rPr>
          <w:sz w:val="28"/>
          <w:szCs w:val="28"/>
        </w:rPr>
        <w:t>)</w:t>
      </w:r>
      <w:r>
        <w:rPr>
          <w:sz w:val="28"/>
          <w:szCs w:val="28"/>
        </w:rPr>
        <w:t xml:space="preserve"> (с изменениями и дополнениями).</w:t>
      </w:r>
    </w:p>
    <w:p w:rsidR="00932DE2" w:rsidRDefault="00932DE2" w:rsidP="00223E7F">
      <w:pPr>
        <w:pStyle w:val="af7"/>
        <w:numPr>
          <w:ilvl w:val="0"/>
          <w:numId w:val="6"/>
        </w:numPr>
        <w:tabs>
          <w:tab w:val="left" w:pos="993"/>
        </w:tabs>
        <w:spacing w:line="276" w:lineRule="auto"/>
        <w:ind w:left="0" w:firstLine="567"/>
        <w:jc w:val="both"/>
        <w:rPr>
          <w:sz w:val="28"/>
          <w:szCs w:val="28"/>
        </w:rPr>
      </w:pPr>
      <w:r w:rsidRPr="008B35C0">
        <w:rPr>
          <w:sz w:val="28"/>
          <w:szCs w:val="28"/>
        </w:rPr>
        <w:t xml:space="preserve">Федеральный закон "О таможенном регулировании в Российской Федерации и о внесении изменений в отдельные законодательные акты Российской Федерации" от 03.08.2018 </w:t>
      </w:r>
      <w:r w:rsidR="0018581A" w:rsidRPr="008B35C0">
        <w:rPr>
          <w:sz w:val="28"/>
          <w:szCs w:val="28"/>
        </w:rPr>
        <w:t>№</w:t>
      </w:r>
      <w:r w:rsidRPr="008B35C0">
        <w:rPr>
          <w:sz w:val="28"/>
          <w:szCs w:val="28"/>
        </w:rPr>
        <w:t xml:space="preserve"> 289-Ф</w:t>
      </w:r>
      <w:r w:rsidRPr="00932DE2">
        <w:rPr>
          <w:sz w:val="28"/>
          <w:szCs w:val="28"/>
        </w:rPr>
        <w:t>З</w:t>
      </w:r>
      <w:r w:rsidR="008B35C0">
        <w:rPr>
          <w:sz w:val="28"/>
          <w:szCs w:val="28"/>
        </w:rPr>
        <w:t xml:space="preserve"> (с изменениями и дополнениями).</w:t>
      </w:r>
    </w:p>
    <w:p w:rsidR="00CE7CC6" w:rsidRPr="00CE7CC6" w:rsidRDefault="00CE7CC6" w:rsidP="00223E7F">
      <w:pPr>
        <w:pStyle w:val="af7"/>
        <w:numPr>
          <w:ilvl w:val="0"/>
          <w:numId w:val="6"/>
        </w:numPr>
        <w:tabs>
          <w:tab w:val="left" w:pos="993"/>
        </w:tabs>
        <w:spacing w:line="276" w:lineRule="auto"/>
        <w:ind w:left="0" w:firstLine="567"/>
        <w:jc w:val="both"/>
        <w:rPr>
          <w:sz w:val="28"/>
          <w:szCs w:val="28"/>
        </w:rPr>
      </w:pPr>
      <w:r w:rsidRPr="00CE7CC6">
        <w:rPr>
          <w:rFonts w:hint="eastAsia"/>
          <w:sz w:val="28"/>
          <w:szCs w:val="28"/>
        </w:rPr>
        <w:t>Федеральный</w:t>
      </w:r>
      <w:r w:rsidR="00394627">
        <w:rPr>
          <w:sz w:val="28"/>
          <w:szCs w:val="28"/>
        </w:rPr>
        <w:t xml:space="preserve"> </w:t>
      </w:r>
      <w:r w:rsidRPr="00CE7CC6">
        <w:rPr>
          <w:rFonts w:hint="eastAsia"/>
          <w:sz w:val="28"/>
          <w:szCs w:val="28"/>
        </w:rPr>
        <w:t>закон</w:t>
      </w:r>
      <w:r w:rsidRPr="00CE7CC6">
        <w:rPr>
          <w:sz w:val="28"/>
          <w:szCs w:val="28"/>
        </w:rPr>
        <w:t xml:space="preserve"> </w:t>
      </w:r>
      <w:r w:rsidR="0013154F">
        <w:rPr>
          <w:sz w:val="28"/>
          <w:szCs w:val="28"/>
        </w:rPr>
        <w:t>"</w:t>
      </w:r>
      <w:r w:rsidRPr="00CE7CC6">
        <w:rPr>
          <w:rFonts w:hint="eastAsia"/>
          <w:sz w:val="28"/>
          <w:szCs w:val="28"/>
        </w:rPr>
        <w:t>Об</w:t>
      </w:r>
      <w:r w:rsidR="00394627">
        <w:rPr>
          <w:sz w:val="28"/>
          <w:szCs w:val="28"/>
        </w:rPr>
        <w:t xml:space="preserve"> </w:t>
      </w:r>
      <w:r w:rsidRPr="00CE7CC6">
        <w:rPr>
          <w:rFonts w:hint="eastAsia"/>
          <w:sz w:val="28"/>
          <w:szCs w:val="28"/>
        </w:rPr>
        <w:t>основах</w:t>
      </w:r>
      <w:r w:rsidR="00394627">
        <w:rPr>
          <w:sz w:val="28"/>
          <w:szCs w:val="28"/>
        </w:rPr>
        <w:t xml:space="preserve"> </w:t>
      </w:r>
      <w:r w:rsidRPr="00CE7CC6">
        <w:rPr>
          <w:rFonts w:hint="eastAsia"/>
          <w:sz w:val="28"/>
          <w:szCs w:val="28"/>
        </w:rPr>
        <w:t>государственного</w:t>
      </w:r>
      <w:r w:rsidR="00394627">
        <w:rPr>
          <w:sz w:val="28"/>
          <w:szCs w:val="28"/>
        </w:rPr>
        <w:t xml:space="preserve"> </w:t>
      </w:r>
      <w:r w:rsidRPr="00CE7CC6">
        <w:rPr>
          <w:rFonts w:hint="eastAsia"/>
          <w:sz w:val="28"/>
          <w:szCs w:val="28"/>
        </w:rPr>
        <w:t>регулирования</w:t>
      </w:r>
      <w:r w:rsidR="00394627">
        <w:rPr>
          <w:sz w:val="28"/>
          <w:szCs w:val="28"/>
        </w:rPr>
        <w:t xml:space="preserve"> </w:t>
      </w:r>
      <w:r w:rsidR="00344F59">
        <w:rPr>
          <w:rFonts w:hint="eastAsia"/>
          <w:sz w:val="28"/>
          <w:szCs w:val="28"/>
        </w:rPr>
        <w:t>внешнеэкономическ</w:t>
      </w:r>
      <w:r w:rsidRPr="00CE7CC6">
        <w:rPr>
          <w:rFonts w:hint="eastAsia"/>
          <w:sz w:val="28"/>
          <w:szCs w:val="28"/>
        </w:rPr>
        <w:t>ой</w:t>
      </w:r>
      <w:r w:rsidR="00394627">
        <w:rPr>
          <w:sz w:val="28"/>
          <w:szCs w:val="28"/>
        </w:rPr>
        <w:t xml:space="preserve"> </w:t>
      </w:r>
      <w:r w:rsidRPr="00CE7CC6">
        <w:rPr>
          <w:rFonts w:hint="eastAsia"/>
          <w:sz w:val="28"/>
          <w:szCs w:val="28"/>
        </w:rPr>
        <w:t>деятельности</w:t>
      </w:r>
      <w:r w:rsidR="0013154F">
        <w:rPr>
          <w:sz w:val="28"/>
          <w:szCs w:val="28"/>
        </w:rPr>
        <w:t>"</w:t>
      </w:r>
      <w:r w:rsidR="0018581A">
        <w:rPr>
          <w:sz w:val="28"/>
          <w:szCs w:val="28"/>
        </w:rPr>
        <w:t xml:space="preserve"> </w:t>
      </w:r>
      <w:r w:rsidR="0018581A" w:rsidRPr="00CE7CC6">
        <w:rPr>
          <w:rFonts w:hint="eastAsia"/>
          <w:sz w:val="28"/>
          <w:szCs w:val="28"/>
        </w:rPr>
        <w:t>от</w:t>
      </w:r>
      <w:r w:rsidR="0018581A" w:rsidRPr="00CE7CC6">
        <w:rPr>
          <w:sz w:val="28"/>
          <w:szCs w:val="28"/>
        </w:rPr>
        <w:t xml:space="preserve"> </w:t>
      </w:r>
      <w:r w:rsidR="0018581A">
        <w:rPr>
          <w:sz w:val="28"/>
          <w:szCs w:val="28"/>
        </w:rPr>
        <w:t>0</w:t>
      </w:r>
      <w:r w:rsidR="0018581A" w:rsidRPr="00CE7CC6">
        <w:rPr>
          <w:sz w:val="28"/>
          <w:szCs w:val="28"/>
        </w:rPr>
        <w:t>8</w:t>
      </w:r>
      <w:r w:rsidR="0018581A">
        <w:rPr>
          <w:sz w:val="28"/>
          <w:szCs w:val="28"/>
        </w:rPr>
        <w:t>.12.</w:t>
      </w:r>
      <w:r w:rsidR="0018581A" w:rsidRPr="00CE7CC6">
        <w:rPr>
          <w:sz w:val="28"/>
          <w:szCs w:val="28"/>
        </w:rPr>
        <w:t xml:space="preserve">2003 </w:t>
      </w:r>
      <w:r w:rsidR="0018581A">
        <w:rPr>
          <w:sz w:val="28"/>
          <w:szCs w:val="28"/>
        </w:rPr>
        <w:t>№</w:t>
      </w:r>
      <w:r w:rsidR="0018581A" w:rsidRPr="00CE7CC6">
        <w:rPr>
          <w:sz w:val="28"/>
          <w:szCs w:val="28"/>
        </w:rPr>
        <w:t xml:space="preserve"> 164-</w:t>
      </w:r>
      <w:r w:rsidR="0018581A" w:rsidRPr="00CE7CC6">
        <w:rPr>
          <w:rFonts w:hint="eastAsia"/>
          <w:sz w:val="28"/>
          <w:szCs w:val="28"/>
        </w:rPr>
        <w:t>ФЗ</w:t>
      </w:r>
      <w:r w:rsidR="008B35C0" w:rsidRPr="008B35C0">
        <w:rPr>
          <w:sz w:val="28"/>
          <w:szCs w:val="28"/>
        </w:rPr>
        <w:t xml:space="preserve"> </w:t>
      </w:r>
      <w:r w:rsidR="008B35C0">
        <w:rPr>
          <w:sz w:val="28"/>
          <w:szCs w:val="28"/>
        </w:rPr>
        <w:t>(с изменениями и дополнениями).</w:t>
      </w:r>
    </w:p>
    <w:p w:rsidR="00CE7CC6" w:rsidRPr="00CE7CC6" w:rsidRDefault="00CE7CC6" w:rsidP="00223E7F">
      <w:pPr>
        <w:pStyle w:val="af7"/>
        <w:numPr>
          <w:ilvl w:val="0"/>
          <w:numId w:val="6"/>
        </w:numPr>
        <w:tabs>
          <w:tab w:val="left" w:pos="993"/>
        </w:tabs>
        <w:spacing w:line="276" w:lineRule="auto"/>
        <w:ind w:left="0" w:firstLine="567"/>
        <w:jc w:val="both"/>
        <w:rPr>
          <w:sz w:val="28"/>
          <w:szCs w:val="28"/>
        </w:rPr>
      </w:pPr>
      <w:r w:rsidRPr="00CE7CC6">
        <w:rPr>
          <w:rFonts w:hint="eastAsia"/>
          <w:sz w:val="28"/>
          <w:szCs w:val="28"/>
        </w:rPr>
        <w:t>Федеральный</w:t>
      </w:r>
      <w:r w:rsidR="00AA739B">
        <w:rPr>
          <w:sz w:val="28"/>
          <w:szCs w:val="28"/>
        </w:rPr>
        <w:t xml:space="preserve"> </w:t>
      </w:r>
      <w:r w:rsidRPr="00CE7CC6">
        <w:rPr>
          <w:rFonts w:hint="eastAsia"/>
          <w:sz w:val="28"/>
          <w:szCs w:val="28"/>
        </w:rPr>
        <w:t>закон</w:t>
      </w:r>
      <w:r w:rsidRPr="00CE7CC6">
        <w:rPr>
          <w:sz w:val="28"/>
          <w:szCs w:val="28"/>
        </w:rPr>
        <w:t xml:space="preserve"> "</w:t>
      </w:r>
      <w:r w:rsidRPr="00CE7CC6">
        <w:rPr>
          <w:rFonts w:hint="eastAsia"/>
          <w:sz w:val="28"/>
          <w:szCs w:val="28"/>
        </w:rPr>
        <w:t>О</w:t>
      </w:r>
      <w:r w:rsidR="00AA739B">
        <w:rPr>
          <w:sz w:val="28"/>
          <w:szCs w:val="28"/>
        </w:rPr>
        <w:t xml:space="preserve"> </w:t>
      </w:r>
      <w:r w:rsidRPr="00CE7CC6">
        <w:rPr>
          <w:rFonts w:hint="eastAsia"/>
          <w:sz w:val="28"/>
          <w:szCs w:val="28"/>
        </w:rPr>
        <w:t>валютном</w:t>
      </w:r>
      <w:r w:rsidR="00AA739B">
        <w:rPr>
          <w:sz w:val="28"/>
          <w:szCs w:val="28"/>
        </w:rPr>
        <w:t xml:space="preserve"> </w:t>
      </w:r>
      <w:r w:rsidRPr="00CE7CC6">
        <w:rPr>
          <w:rFonts w:hint="eastAsia"/>
          <w:sz w:val="28"/>
          <w:szCs w:val="28"/>
        </w:rPr>
        <w:t>регулировании</w:t>
      </w:r>
      <w:r w:rsidR="00AA739B">
        <w:rPr>
          <w:sz w:val="28"/>
          <w:szCs w:val="28"/>
        </w:rPr>
        <w:t xml:space="preserve"> </w:t>
      </w:r>
      <w:r w:rsidRPr="00CE7CC6">
        <w:rPr>
          <w:rFonts w:hint="eastAsia"/>
          <w:sz w:val="28"/>
          <w:szCs w:val="28"/>
        </w:rPr>
        <w:t>и</w:t>
      </w:r>
      <w:r w:rsidR="00AA739B">
        <w:rPr>
          <w:sz w:val="28"/>
          <w:szCs w:val="28"/>
        </w:rPr>
        <w:t xml:space="preserve"> </w:t>
      </w:r>
      <w:r w:rsidRPr="00CE7CC6">
        <w:rPr>
          <w:rFonts w:hint="eastAsia"/>
          <w:sz w:val="28"/>
          <w:szCs w:val="28"/>
        </w:rPr>
        <w:t>валютном</w:t>
      </w:r>
      <w:r w:rsidR="00AA739B">
        <w:rPr>
          <w:sz w:val="28"/>
          <w:szCs w:val="28"/>
        </w:rPr>
        <w:t xml:space="preserve"> </w:t>
      </w:r>
      <w:r w:rsidRPr="00CE7CC6">
        <w:rPr>
          <w:rFonts w:hint="eastAsia"/>
          <w:sz w:val="28"/>
          <w:szCs w:val="28"/>
        </w:rPr>
        <w:t>контроле</w:t>
      </w:r>
      <w:r w:rsidRPr="00CE7CC6">
        <w:rPr>
          <w:sz w:val="28"/>
          <w:szCs w:val="28"/>
        </w:rPr>
        <w:t>"</w:t>
      </w:r>
      <w:r w:rsidR="0018581A">
        <w:rPr>
          <w:sz w:val="28"/>
          <w:szCs w:val="28"/>
        </w:rPr>
        <w:t xml:space="preserve"> </w:t>
      </w:r>
      <w:r w:rsidR="0018581A" w:rsidRPr="00CE7CC6">
        <w:rPr>
          <w:rFonts w:hint="eastAsia"/>
          <w:sz w:val="28"/>
          <w:szCs w:val="28"/>
        </w:rPr>
        <w:t>от</w:t>
      </w:r>
      <w:r w:rsidR="0018581A" w:rsidRPr="00CE7CC6">
        <w:rPr>
          <w:sz w:val="28"/>
          <w:szCs w:val="28"/>
        </w:rPr>
        <w:t xml:space="preserve"> 10.12.2003</w:t>
      </w:r>
      <w:r w:rsidR="0018581A">
        <w:rPr>
          <w:sz w:val="28"/>
          <w:szCs w:val="28"/>
        </w:rPr>
        <w:t xml:space="preserve"> г. №</w:t>
      </w:r>
      <w:r w:rsidR="0018581A" w:rsidRPr="00CE7CC6">
        <w:rPr>
          <w:sz w:val="28"/>
          <w:szCs w:val="28"/>
        </w:rPr>
        <w:t xml:space="preserve"> 173-</w:t>
      </w:r>
      <w:r w:rsidR="0018581A" w:rsidRPr="00CE7CC6">
        <w:rPr>
          <w:rFonts w:hint="eastAsia"/>
          <w:sz w:val="28"/>
          <w:szCs w:val="28"/>
        </w:rPr>
        <w:t>ФЗ</w:t>
      </w:r>
      <w:r w:rsidR="008B35C0">
        <w:rPr>
          <w:sz w:val="28"/>
          <w:szCs w:val="28"/>
        </w:rPr>
        <w:t xml:space="preserve"> (с изменениями и дополнениями)</w:t>
      </w:r>
      <w:r>
        <w:rPr>
          <w:sz w:val="28"/>
          <w:szCs w:val="28"/>
        </w:rPr>
        <w:t>.</w:t>
      </w:r>
    </w:p>
    <w:p w:rsidR="00BE5C57" w:rsidRPr="004D53E6" w:rsidRDefault="00BE5C57" w:rsidP="00440741">
      <w:pPr>
        <w:shd w:val="clear" w:color="auto" w:fill="FFFFFF"/>
        <w:spacing w:line="276" w:lineRule="auto"/>
        <w:ind w:left="14" w:firstLine="706"/>
        <w:jc w:val="both"/>
        <w:rPr>
          <w:b/>
          <w:color w:val="000000"/>
          <w:sz w:val="28"/>
          <w:szCs w:val="28"/>
        </w:rPr>
      </w:pPr>
      <w:r w:rsidRPr="004D53E6">
        <w:rPr>
          <w:b/>
          <w:color w:val="000000"/>
          <w:sz w:val="28"/>
          <w:szCs w:val="28"/>
        </w:rPr>
        <w:t>Основная литература</w:t>
      </w:r>
    </w:p>
    <w:p w:rsidR="00CE7CC6" w:rsidRDefault="00CD6E58" w:rsidP="00223E7F">
      <w:pPr>
        <w:pStyle w:val="af7"/>
        <w:numPr>
          <w:ilvl w:val="0"/>
          <w:numId w:val="8"/>
        </w:numPr>
        <w:tabs>
          <w:tab w:val="left" w:pos="993"/>
        </w:tabs>
        <w:spacing w:line="276" w:lineRule="auto"/>
        <w:ind w:left="0" w:firstLine="567"/>
        <w:jc w:val="both"/>
        <w:rPr>
          <w:noProof/>
          <w:sz w:val="28"/>
          <w:szCs w:val="28"/>
        </w:rPr>
      </w:pPr>
      <w:r w:rsidRPr="00CD6E58">
        <w:rPr>
          <w:noProof/>
          <w:sz w:val="28"/>
          <w:szCs w:val="28"/>
        </w:rPr>
        <w:t>Внешнеэкономическая деятельность предприятия  [Электронный ресурс].: учебник / под ред. Л.Е. Стровского. - 5-е изд., перераб. и доп. - М. :Юнити-Дана, 2015. - 504 с. - (</w:t>
      </w:r>
      <w:r w:rsidR="0013154F">
        <w:rPr>
          <w:noProof/>
          <w:sz w:val="28"/>
          <w:szCs w:val="28"/>
        </w:rPr>
        <w:t>"</w:t>
      </w:r>
      <w:r w:rsidRPr="00CD6E58">
        <w:rPr>
          <w:noProof/>
          <w:sz w:val="28"/>
          <w:szCs w:val="28"/>
        </w:rPr>
        <w:t>Золотой фонд российских учебников</w:t>
      </w:r>
      <w:r w:rsidR="0013154F">
        <w:rPr>
          <w:noProof/>
          <w:sz w:val="28"/>
          <w:szCs w:val="28"/>
        </w:rPr>
        <w:t>"</w:t>
      </w:r>
      <w:r w:rsidRPr="00CD6E58">
        <w:rPr>
          <w:noProof/>
          <w:sz w:val="28"/>
          <w:szCs w:val="28"/>
        </w:rPr>
        <w:t>). - Режим доступа:http://biblioclub.ru</w:t>
      </w:r>
    </w:p>
    <w:p w:rsidR="006A0446" w:rsidRPr="00957B73" w:rsidRDefault="006A0446" w:rsidP="00223E7F">
      <w:pPr>
        <w:pStyle w:val="af7"/>
        <w:numPr>
          <w:ilvl w:val="0"/>
          <w:numId w:val="8"/>
        </w:numPr>
        <w:tabs>
          <w:tab w:val="left" w:pos="993"/>
        </w:tabs>
        <w:spacing w:line="276" w:lineRule="auto"/>
        <w:ind w:left="0" w:firstLine="567"/>
        <w:jc w:val="both"/>
        <w:rPr>
          <w:noProof/>
          <w:sz w:val="28"/>
          <w:szCs w:val="28"/>
        </w:rPr>
      </w:pPr>
      <w:r w:rsidRPr="00957B73">
        <w:rPr>
          <w:noProof/>
          <w:sz w:val="28"/>
          <w:szCs w:val="28"/>
        </w:rPr>
        <w:t>Покровская, В. В. Таможенное дело в 2 ч. Часть 1 [Электронный ресурс]: учебник для академического бакалавриата / В. В. Покровская. — 2-е изд., перераб. и доп. — М. : Издательство Юрайт, 2018. — 298 с. — (Серия : Бакалавр. Академический курс). — Режим доступа: https://biblio-online.ru/book/tamozhennoe-delo-v-2-ch-chast-1-420949</w:t>
      </w:r>
    </w:p>
    <w:p w:rsidR="006A0446" w:rsidRPr="00957B73" w:rsidRDefault="006A0446" w:rsidP="00223E7F">
      <w:pPr>
        <w:pStyle w:val="af7"/>
        <w:numPr>
          <w:ilvl w:val="0"/>
          <w:numId w:val="8"/>
        </w:numPr>
        <w:tabs>
          <w:tab w:val="left" w:pos="993"/>
        </w:tabs>
        <w:spacing w:line="276" w:lineRule="auto"/>
        <w:ind w:left="0" w:firstLine="567"/>
        <w:jc w:val="both"/>
        <w:rPr>
          <w:noProof/>
          <w:sz w:val="28"/>
          <w:szCs w:val="28"/>
        </w:rPr>
      </w:pPr>
      <w:r w:rsidRPr="00957B73">
        <w:rPr>
          <w:noProof/>
          <w:sz w:val="28"/>
          <w:szCs w:val="28"/>
        </w:rPr>
        <w:t>Покровская, В. В. Таможенное дело в 2 ч. Часть 2 [Электронный ресурс]: учебник для академического бакалавриата / В. В. Покровская. — 2-е изд., перераб. и доп. — М. : Издательство Юрайт, 2018. — 344 с. — (Серия : Бакалавр. Академический курс). — Режим доступа:https://biblio-online.ru/book/tamozhennoe-delo-v-2-ch-chast-2-420950</w:t>
      </w:r>
    </w:p>
    <w:p w:rsidR="0018716B" w:rsidRDefault="00835C2A" w:rsidP="00440741">
      <w:pPr>
        <w:tabs>
          <w:tab w:val="left" w:pos="567"/>
          <w:tab w:val="left" w:pos="1134"/>
        </w:tabs>
        <w:spacing w:line="276" w:lineRule="auto"/>
        <w:ind w:firstLine="709"/>
        <w:rPr>
          <w:b/>
          <w:bCs/>
          <w:sz w:val="28"/>
          <w:szCs w:val="28"/>
        </w:rPr>
      </w:pPr>
      <w:r>
        <w:rPr>
          <w:b/>
          <w:bCs/>
          <w:sz w:val="28"/>
          <w:szCs w:val="28"/>
        </w:rPr>
        <w:t>Д</w:t>
      </w:r>
      <w:r w:rsidRPr="00C43EA3">
        <w:rPr>
          <w:b/>
          <w:bCs/>
          <w:sz w:val="28"/>
          <w:szCs w:val="28"/>
        </w:rPr>
        <w:t>ополнительная</w:t>
      </w:r>
      <w:r w:rsidR="00923195">
        <w:rPr>
          <w:b/>
          <w:bCs/>
          <w:sz w:val="28"/>
          <w:szCs w:val="28"/>
        </w:rPr>
        <w:t xml:space="preserve"> </w:t>
      </w:r>
      <w:r w:rsidR="0018716B">
        <w:rPr>
          <w:b/>
          <w:bCs/>
          <w:sz w:val="28"/>
          <w:szCs w:val="28"/>
        </w:rPr>
        <w:t>литература</w:t>
      </w:r>
    </w:p>
    <w:p w:rsidR="006A0446" w:rsidRPr="0018581A" w:rsidRDefault="006A0446" w:rsidP="00223E7F">
      <w:pPr>
        <w:pStyle w:val="af7"/>
        <w:numPr>
          <w:ilvl w:val="0"/>
          <w:numId w:val="8"/>
        </w:numPr>
        <w:tabs>
          <w:tab w:val="left" w:pos="993"/>
        </w:tabs>
        <w:spacing w:line="276" w:lineRule="auto"/>
        <w:ind w:left="0" w:firstLine="567"/>
        <w:jc w:val="both"/>
        <w:rPr>
          <w:noProof/>
          <w:sz w:val="28"/>
          <w:szCs w:val="28"/>
        </w:rPr>
      </w:pPr>
      <w:r w:rsidRPr="0018581A">
        <w:rPr>
          <w:noProof/>
          <w:sz w:val="28"/>
          <w:szCs w:val="28"/>
        </w:rPr>
        <w:t>Буваева, Н. Э. Международное таможенное право [Электронный ресурс]: учебник для бакалавриата и магистратуры / Н. Э. Буваева, А. В. Зубач ; под общ. ред. А. В. Зубача. — 2-е изд., перераб. и доп. — М. : Издательство Юрайт, 2018. — 298 с. — (Серия : Бакалавр и магистр. Академический курс). — Режим доступа: https://biblio-online.ru/book/mezhdunarodnoe-tamozhennoe-pravo-412806</w:t>
      </w:r>
    </w:p>
    <w:p w:rsidR="006A0446" w:rsidRPr="0018581A" w:rsidRDefault="006A0446" w:rsidP="00223E7F">
      <w:pPr>
        <w:pStyle w:val="af7"/>
        <w:numPr>
          <w:ilvl w:val="0"/>
          <w:numId w:val="8"/>
        </w:numPr>
        <w:tabs>
          <w:tab w:val="left" w:pos="993"/>
        </w:tabs>
        <w:spacing w:line="276" w:lineRule="auto"/>
        <w:ind w:left="0" w:firstLine="567"/>
        <w:jc w:val="both"/>
        <w:rPr>
          <w:noProof/>
          <w:sz w:val="28"/>
          <w:szCs w:val="28"/>
        </w:rPr>
      </w:pPr>
      <w:r w:rsidRPr="0018581A">
        <w:rPr>
          <w:noProof/>
          <w:sz w:val="28"/>
          <w:szCs w:val="28"/>
        </w:rPr>
        <w:t xml:space="preserve">Международная торговая политика: Учебник для бакалавриата и магистратуры / РЭУ им. Г.В. Плеханова ; под ред. Р.И. Хасбулатова - М.: Юрайт, </w:t>
      </w:r>
      <w:r w:rsidRPr="0018581A">
        <w:rPr>
          <w:noProof/>
          <w:sz w:val="28"/>
          <w:szCs w:val="28"/>
        </w:rPr>
        <w:lastRenderedPageBreak/>
        <w:t>2015 - 454 с. - То же  [Электронный ресурс]. - 2018. - Режим доступа: https://biblio-online.ru/book/mezhdunarodnaya-torgovaya-politika-413240</w:t>
      </w:r>
    </w:p>
    <w:p w:rsidR="00957B73" w:rsidRPr="00957B73" w:rsidRDefault="00957B73" w:rsidP="00223E7F">
      <w:pPr>
        <w:pStyle w:val="af7"/>
        <w:numPr>
          <w:ilvl w:val="0"/>
          <w:numId w:val="8"/>
        </w:numPr>
        <w:tabs>
          <w:tab w:val="left" w:pos="993"/>
        </w:tabs>
        <w:spacing w:line="276" w:lineRule="auto"/>
        <w:ind w:left="0" w:firstLine="567"/>
        <w:jc w:val="both"/>
        <w:rPr>
          <w:noProof/>
          <w:sz w:val="28"/>
          <w:szCs w:val="28"/>
        </w:rPr>
      </w:pPr>
      <w:r w:rsidRPr="00957B73">
        <w:rPr>
          <w:noProof/>
          <w:sz w:val="28"/>
          <w:szCs w:val="28"/>
        </w:rPr>
        <w:t>Сберегаев Н.А. Практикум по внешнеэкономической деятельности предприятий: Учебное пособие для студ. вузов, обуч. по напр. 080200 "Менеджмент" / Н.А. Сберегаев -  5-e изд., доп. и перераб. - М.: Вузовский учебник, 2015. - 314 с.  -  То же [Электронный ресурс]. - 2018. - Режим доступа: http://znanium.com/catalog/product/944343</w:t>
      </w:r>
    </w:p>
    <w:p w:rsidR="00957B73" w:rsidRDefault="00957B73" w:rsidP="00223E7F">
      <w:pPr>
        <w:pStyle w:val="af7"/>
        <w:numPr>
          <w:ilvl w:val="0"/>
          <w:numId w:val="8"/>
        </w:numPr>
        <w:tabs>
          <w:tab w:val="left" w:pos="993"/>
        </w:tabs>
        <w:spacing w:line="276" w:lineRule="auto"/>
        <w:ind w:left="0" w:firstLine="567"/>
        <w:jc w:val="both"/>
        <w:rPr>
          <w:noProof/>
          <w:sz w:val="28"/>
          <w:szCs w:val="28"/>
        </w:rPr>
      </w:pPr>
      <w:r w:rsidRPr="00957B73">
        <w:rPr>
          <w:noProof/>
          <w:sz w:val="28"/>
          <w:szCs w:val="28"/>
        </w:rPr>
        <w:t xml:space="preserve">Свинухов В.Г. Таможенное право: Учебник / В.Г. Свинухов, С.В. Сенотрусова - М.: Магистр, НИЦ ИНФРА-М, 2015 - 368 с. - То же [Электронный ресурс]. - Режим доступа: </w:t>
      </w:r>
      <w:hyperlink r:id="rId8" w:history="1">
        <w:r w:rsidRPr="006A0446">
          <w:rPr>
            <w:noProof/>
            <w:sz w:val="28"/>
            <w:szCs w:val="28"/>
          </w:rPr>
          <w:t>http://znanium.com/catalog/product/508766</w:t>
        </w:r>
      </w:hyperlink>
    </w:p>
    <w:p w:rsidR="00FE1B68" w:rsidRDefault="00FE1B68" w:rsidP="00FE1B68">
      <w:pPr>
        <w:pStyle w:val="af7"/>
        <w:tabs>
          <w:tab w:val="left" w:pos="993"/>
        </w:tabs>
        <w:spacing w:line="276" w:lineRule="auto"/>
        <w:ind w:left="567"/>
        <w:jc w:val="both"/>
        <w:rPr>
          <w:noProof/>
          <w:sz w:val="28"/>
          <w:szCs w:val="28"/>
        </w:rPr>
      </w:pPr>
    </w:p>
    <w:p w:rsidR="00BE5C57" w:rsidRDefault="00BE5C57" w:rsidP="00FE1B68">
      <w:pPr>
        <w:pStyle w:val="1"/>
        <w:numPr>
          <w:ilvl w:val="0"/>
          <w:numId w:val="15"/>
        </w:numPr>
        <w:spacing w:before="0" w:after="0" w:line="276" w:lineRule="auto"/>
        <w:jc w:val="both"/>
        <w:rPr>
          <w:rFonts w:ascii="Times New Roman" w:hAnsi="Times New Roman" w:cs="Times New Roman"/>
          <w:sz w:val="28"/>
          <w:szCs w:val="28"/>
        </w:rPr>
      </w:pPr>
      <w:bookmarkStart w:id="19" w:name="_Toc24911236"/>
      <w:r w:rsidRPr="008720C0">
        <w:rPr>
          <w:rFonts w:ascii="Times New Roman" w:hAnsi="Times New Roman" w:cs="Times New Roman"/>
          <w:sz w:val="28"/>
          <w:szCs w:val="28"/>
        </w:rPr>
        <w:t xml:space="preserve">Перечень ресурсов информационно-телекоммуникационной сети </w:t>
      </w:r>
      <w:r w:rsidR="0013154F">
        <w:rPr>
          <w:rFonts w:ascii="Times New Roman" w:hAnsi="Times New Roman" w:cs="Times New Roman"/>
          <w:sz w:val="28"/>
          <w:szCs w:val="28"/>
        </w:rPr>
        <w:t>"</w:t>
      </w:r>
      <w:r w:rsidRPr="008720C0">
        <w:rPr>
          <w:rFonts w:ascii="Times New Roman" w:hAnsi="Times New Roman" w:cs="Times New Roman"/>
          <w:sz w:val="28"/>
          <w:szCs w:val="28"/>
        </w:rPr>
        <w:t>Интернет</w:t>
      </w:r>
      <w:r w:rsidR="0013154F">
        <w:rPr>
          <w:rFonts w:ascii="Times New Roman" w:hAnsi="Times New Roman" w:cs="Times New Roman"/>
          <w:sz w:val="28"/>
          <w:szCs w:val="28"/>
        </w:rPr>
        <w:t>"</w:t>
      </w:r>
      <w:r w:rsidRPr="008720C0">
        <w:rPr>
          <w:rFonts w:ascii="Times New Roman" w:hAnsi="Times New Roman" w:cs="Times New Roman"/>
          <w:sz w:val="28"/>
          <w:szCs w:val="28"/>
        </w:rPr>
        <w:t>, необходимых для освоения дисциплины:</w:t>
      </w:r>
      <w:bookmarkEnd w:id="19"/>
    </w:p>
    <w:p w:rsidR="00CE7CC6" w:rsidRDefault="00CE7CC6" w:rsidP="00CE7CC6"/>
    <w:p w:rsidR="00923195" w:rsidRDefault="00923195" w:rsidP="00223E7F">
      <w:pPr>
        <w:pStyle w:val="af7"/>
        <w:numPr>
          <w:ilvl w:val="0"/>
          <w:numId w:val="9"/>
        </w:numPr>
        <w:tabs>
          <w:tab w:val="left" w:pos="993"/>
        </w:tabs>
        <w:spacing w:line="276" w:lineRule="auto"/>
        <w:jc w:val="both"/>
        <w:rPr>
          <w:sz w:val="28"/>
          <w:szCs w:val="28"/>
        </w:rPr>
      </w:pPr>
      <w:r>
        <w:rPr>
          <w:sz w:val="28"/>
          <w:szCs w:val="28"/>
        </w:rPr>
        <w:t xml:space="preserve">Евразийская экономическая комиссия </w:t>
      </w:r>
      <w:hyperlink r:id="rId9" w:history="1">
        <w:r w:rsidRPr="00923195">
          <w:rPr>
            <w:sz w:val="28"/>
            <w:szCs w:val="28"/>
          </w:rPr>
          <w:t>http://www.eurasiancommission.org/</w:t>
        </w:r>
      </w:hyperlink>
    </w:p>
    <w:p w:rsidR="00923195" w:rsidRPr="00923195" w:rsidRDefault="00923195" w:rsidP="00223E7F">
      <w:pPr>
        <w:pStyle w:val="af7"/>
        <w:numPr>
          <w:ilvl w:val="0"/>
          <w:numId w:val="9"/>
        </w:numPr>
        <w:tabs>
          <w:tab w:val="left" w:pos="993"/>
        </w:tabs>
        <w:spacing w:line="276" w:lineRule="auto"/>
        <w:jc w:val="both"/>
        <w:rPr>
          <w:sz w:val="28"/>
          <w:szCs w:val="28"/>
        </w:rPr>
      </w:pPr>
      <w:r w:rsidRPr="00923195">
        <w:rPr>
          <w:sz w:val="28"/>
          <w:szCs w:val="28"/>
        </w:rPr>
        <w:t xml:space="preserve">Федеральная служба государственной статистики http://www.gks.ru/ </w:t>
      </w:r>
    </w:p>
    <w:p w:rsidR="00923195" w:rsidRPr="00923195" w:rsidRDefault="00923195" w:rsidP="00223E7F">
      <w:pPr>
        <w:pStyle w:val="af7"/>
        <w:numPr>
          <w:ilvl w:val="0"/>
          <w:numId w:val="9"/>
        </w:numPr>
        <w:tabs>
          <w:tab w:val="left" w:pos="993"/>
        </w:tabs>
        <w:spacing w:line="276" w:lineRule="auto"/>
        <w:jc w:val="both"/>
        <w:rPr>
          <w:sz w:val="28"/>
          <w:szCs w:val="28"/>
        </w:rPr>
      </w:pPr>
      <w:r w:rsidRPr="00923195">
        <w:rPr>
          <w:sz w:val="28"/>
          <w:szCs w:val="28"/>
        </w:rPr>
        <w:t>Федеральная таможенная служба http://www.customs.ru</w:t>
      </w:r>
    </w:p>
    <w:p w:rsidR="00923195" w:rsidRPr="00923195" w:rsidRDefault="00923195" w:rsidP="00223E7F">
      <w:pPr>
        <w:pStyle w:val="af7"/>
        <w:numPr>
          <w:ilvl w:val="0"/>
          <w:numId w:val="9"/>
        </w:numPr>
        <w:tabs>
          <w:tab w:val="left" w:pos="993"/>
        </w:tabs>
        <w:spacing w:line="276" w:lineRule="auto"/>
        <w:jc w:val="both"/>
        <w:rPr>
          <w:sz w:val="28"/>
          <w:szCs w:val="28"/>
        </w:rPr>
      </w:pPr>
      <w:r w:rsidRPr="00923195">
        <w:rPr>
          <w:sz w:val="28"/>
          <w:szCs w:val="28"/>
        </w:rPr>
        <w:t xml:space="preserve">Электронно-библиотечная система издательства «ЮРАЙТ» https://www.biblio-online.ru/ </w:t>
      </w:r>
    </w:p>
    <w:p w:rsidR="00923195" w:rsidRPr="00923195" w:rsidRDefault="00923195" w:rsidP="00223E7F">
      <w:pPr>
        <w:pStyle w:val="af7"/>
        <w:numPr>
          <w:ilvl w:val="0"/>
          <w:numId w:val="9"/>
        </w:numPr>
        <w:tabs>
          <w:tab w:val="left" w:pos="993"/>
        </w:tabs>
        <w:spacing w:line="276" w:lineRule="auto"/>
        <w:jc w:val="both"/>
        <w:rPr>
          <w:sz w:val="28"/>
          <w:szCs w:val="28"/>
        </w:rPr>
      </w:pPr>
      <w:r w:rsidRPr="00923195">
        <w:rPr>
          <w:sz w:val="28"/>
          <w:szCs w:val="28"/>
        </w:rPr>
        <w:t xml:space="preserve">Электронная библиотека Финансового университета (ЭБ) http://elib.fa.ru/ </w:t>
      </w:r>
    </w:p>
    <w:p w:rsidR="00923195" w:rsidRPr="00923195" w:rsidRDefault="00923195" w:rsidP="00223E7F">
      <w:pPr>
        <w:pStyle w:val="af7"/>
        <w:numPr>
          <w:ilvl w:val="0"/>
          <w:numId w:val="9"/>
        </w:numPr>
        <w:tabs>
          <w:tab w:val="left" w:pos="993"/>
        </w:tabs>
        <w:spacing w:line="276" w:lineRule="auto"/>
        <w:jc w:val="both"/>
        <w:rPr>
          <w:sz w:val="28"/>
          <w:szCs w:val="28"/>
        </w:rPr>
      </w:pPr>
      <w:r w:rsidRPr="00923195">
        <w:rPr>
          <w:sz w:val="28"/>
          <w:szCs w:val="28"/>
        </w:rPr>
        <w:t xml:space="preserve">Электронно-библиотечная система Znanium http:// www. znanium.com </w:t>
      </w:r>
    </w:p>
    <w:p w:rsidR="00923195" w:rsidRDefault="00923195" w:rsidP="00223E7F">
      <w:pPr>
        <w:pStyle w:val="af7"/>
        <w:numPr>
          <w:ilvl w:val="0"/>
          <w:numId w:val="9"/>
        </w:numPr>
        <w:tabs>
          <w:tab w:val="left" w:pos="993"/>
        </w:tabs>
        <w:spacing w:line="276" w:lineRule="auto"/>
        <w:jc w:val="both"/>
        <w:rPr>
          <w:sz w:val="28"/>
          <w:szCs w:val="28"/>
        </w:rPr>
      </w:pPr>
      <w:r w:rsidRPr="00923195">
        <w:rPr>
          <w:sz w:val="28"/>
          <w:szCs w:val="28"/>
        </w:rPr>
        <w:t xml:space="preserve">Электронно-библиотечная система «Университетская библиотека ОНЛАЙН» </w:t>
      </w:r>
      <w:hyperlink r:id="rId10" w:history="1">
        <w:r w:rsidR="00FE1B68" w:rsidRPr="005C66C2">
          <w:rPr>
            <w:rStyle w:val="ab"/>
            <w:sz w:val="28"/>
            <w:szCs w:val="28"/>
          </w:rPr>
          <w:t>http://biblioclub.ru/</w:t>
        </w:r>
      </w:hyperlink>
    </w:p>
    <w:p w:rsidR="00FE1B68" w:rsidRPr="00923195" w:rsidRDefault="00FE1B68" w:rsidP="00FE1B68">
      <w:pPr>
        <w:pStyle w:val="af7"/>
        <w:tabs>
          <w:tab w:val="left" w:pos="993"/>
        </w:tabs>
        <w:spacing w:line="276" w:lineRule="auto"/>
        <w:ind w:left="720"/>
        <w:jc w:val="both"/>
        <w:rPr>
          <w:sz w:val="28"/>
          <w:szCs w:val="28"/>
        </w:rPr>
      </w:pPr>
    </w:p>
    <w:p w:rsidR="00BE5C57" w:rsidRDefault="00BE5C57" w:rsidP="00FE1B68">
      <w:pPr>
        <w:pStyle w:val="1"/>
        <w:numPr>
          <w:ilvl w:val="0"/>
          <w:numId w:val="15"/>
        </w:numPr>
        <w:tabs>
          <w:tab w:val="left" w:pos="142"/>
        </w:tabs>
        <w:spacing w:before="0" w:after="0" w:line="360" w:lineRule="auto"/>
        <w:jc w:val="both"/>
        <w:rPr>
          <w:rFonts w:ascii="Times New Roman" w:hAnsi="Times New Roman" w:cs="Times New Roman"/>
          <w:sz w:val="28"/>
          <w:szCs w:val="28"/>
        </w:rPr>
      </w:pPr>
      <w:bookmarkStart w:id="20" w:name="_Toc24911237"/>
      <w:r w:rsidRPr="00602655">
        <w:rPr>
          <w:rFonts w:ascii="Times New Roman" w:hAnsi="Times New Roman" w:cs="Times New Roman"/>
          <w:sz w:val="28"/>
          <w:szCs w:val="28"/>
        </w:rPr>
        <w:t>Методические указания для обучающихся по освоению дисциплины</w:t>
      </w:r>
      <w:bookmarkEnd w:id="20"/>
    </w:p>
    <w:p w:rsidR="00FE1B68" w:rsidRPr="00FE1B68" w:rsidRDefault="00FE1B68" w:rsidP="00FE1B68"/>
    <w:p w:rsidR="00BE5C57" w:rsidRPr="00602655" w:rsidRDefault="00BE5C57" w:rsidP="00440741">
      <w:pPr>
        <w:pStyle w:val="Style5"/>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изучению дисциплины</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 ознакомиться:</w:t>
      </w:r>
    </w:p>
    <w:p w:rsidR="00BE5C57" w:rsidRDefault="00BE5C57" w:rsidP="00440741">
      <w:pPr>
        <w:pStyle w:val="Style9"/>
        <w:widowControl/>
        <w:tabs>
          <w:tab w:val="left" w:pos="142"/>
          <w:tab w:val="left" w:pos="744"/>
        </w:tabs>
        <w:spacing w:line="276" w:lineRule="auto"/>
        <w:ind w:firstLine="709"/>
        <w:jc w:val="both"/>
        <w:rPr>
          <w:rStyle w:val="FontStyle17"/>
          <w:sz w:val="28"/>
          <w:szCs w:val="28"/>
        </w:rPr>
      </w:pPr>
      <w:r w:rsidRPr="00602655">
        <w:rPr>
          <w:rStyle w:val="FontStyle17"/>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w:t>
      </w:r>
    </w:p>
    <w:p w:rsidR="00FE1B68" w:rsidRPr="00602655" w:rsidRDefault="00FE1B68" w:rsidP="00440741">
      <w:pPr>
        <w:pStyle w:val="Style9"/>
        <w:widowControl/>
        <w:tabs>
          <w:tab w:val="left" w:pos="142"/>
          <w:tab w:val="left" w:pos="744"/>
        </w:tabs>
        <w:spacing w:line="276" w:lineRule="auto"/>
        <w:ind w:firstLine="709"/>
        <w:jc w:val="both"/>
        <w:rPr>
          <w:rStyle w:val="FontStyle17"/>
          <w:sz w:val="28"/>
          <w:szCs w:val="28"/>
        </w:rPr>
      </w:pPr>
    </w:p>
    <w:p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лекционным занятиям</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lastRenderedPageBreak/>
        <w:t>Студентам необходимо:</w:t>
      </w:r>
    </w:p>
    <w:p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на </w:t>
      </w:r>
      <w:r w:rsidR="0013154F">
        <w:rPr>
          <w:rStyle w:val="FontStyle17"/>
          <w:sz w:val="28"/>
          <w:szCs w:val="28"/>
        </w:rPr>
        <w:t>"</w:t>
      </w:r>
      <w:r w:rsidRPr="00602655">
        <w:rPr>
          <w:rStyle w:val="FontStyle17"/>
          <w:sz w:val="28"/>
          <w:szCs w:val="28"/>
        </w:rPr>
        <w:t>электронный почтовый ящик группы</w:t>
      </w:r>
      <w:r w:rsidR="0013154F">
        <w:rPr>
          <w:rStyle w:val="FontStyle17"/>
          <w:sz w:val="28"/>
          <w:szCs w:val="28"/>
        </w:rPr>
        <w:t>"</w:t>
      </w:r>
      <w:r w:rsidRPr="00602655">
        <w:rPr>
          <w:rStyle w:val="FontStyle17"/>
          <w:sz w:val="28"/>
          <w:szCs w:val="28"/>
        </w:rPr>
        <w:t xml:space="preserve"> (таблицы, графики, схемы). Данный материал будет охарактеризован, прокомментирован, дополнен непосредственно на лекции;</w:t>
      </w:r>
    </w:p>
    <w:p w:rsidR="00BE5C57"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w:t>
      </w:r>
      <w:r w:rsidR="0013154F">
        <w:rPr>
          <w:rStyle w:val="FontStyle17"/>
          <w:sz w:val="28"/>
          <w:szCs w:val="28"/>
        </w:rPr>
        <w:t>"</w:t>
      </w:r>
      <w:r w:rsidRPr="00602655">
        <w:rPr>
          <w:rStyle w:val="FontStyle17"/>
          <w:sz w:val="28"/>
          <w:szCs w:val="28"/>
        </w:rPr>
        <w:t>белых пятен</w:t>
      </w:r>
      <w:r w:rsidR="0013154F">
        <w:rPr>
          <w:rStyle w:val="FontStyle17"/>
          <w:sz w:val="28"/>
          <w:szCs w:val="28"/>
        </w:rPr>
        <w:t>"</w:t>
      </w:r>
      <w:r w:rsidRPr="00602655">
        <w:rPr>
          <w:rStyle w:val="FontStyle17"/>
          <w:sz w:val="28"/>
          <w:szCs w:val="28"/>
        </w:rPr>
        <w:t xml:space="preserve"> в освоении материала.</w:t>
      </w:r>
    </w:p>
    <w:p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семинарским занятиям</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rsidR="00BE5C57" w:rsidRPr="00602655" w:rsidRDefault="00BE5C57" w:rsidP="00440741">
      <w:pPr>
        <w:pStyle w:val="Style9"/>
        <w:widowControl/>
        <w:tabs>
          <w:tab w:val="left" w:pos="142"/>
          <w:tab w:val="left" w:pos="898"/>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приносить с собой рекомендованную преподавателем литературу к конкретному занятию;</w:t>
      </w:r>
    </w:p>
    <w:p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E5C57" w:rsidRPr="00602655" w:rsidRDefault="00BE5C57" w:rsidP="00440741">
      <w:pPr>
        <w:pStyle w:val="Style9"/>
        <w:widowControl/>
        <w:tabs>
          <w:tab w:val="left" w:pos="142"/>
          <w:tab w:val="left" w:pos="730"/>
        </w:tabs>
        <w:spacing w:line="276" w:lineRule="auto"/>
        <w:ind w:firstLine="709"/>
        <w:jc w:val="both"/>
        <w:rPr>
          <w:rStyle w:val="FontStyle17"/>
          <w:sz w:val="28"/>
          <w:szCs w:val="28"/>
        </w:rPr>
      </w:pPr>
      <w:r w:rsidRPr="00602655">
        <w:rPr>
          <w:rStyle w:val="FontStyle17"/>
          <w:sz w:val="28"/>
          <w:szCs w:val="28"/>
        </w:rPr>
        <w:t>-в ходе семинара давать конкретные, четкие ответы по существу вопросов;</w:t>
      </w:r>
    </w:p>
    <w:p w:rsidR="00BE5C57" w:rsidRPr="00602655" w:rsidRDefault="00BE5C57" w:rsidP="00440741">
      <w:pPr>
        <w:pStyle w:val="Style9"/>
        <w:widowControl/>
        <w:tabs>
          <w:tab w:val="left" w:pos="142"/>
          <w:tab w:val="left" w:pos="912"/>
        </w:tabs>
        <w:spacing w:line="276" w:lineRule="auto"/>
        <w:ind w:firstLine="709"/>
        <w:jc w:val="both"/>
        <w:rPr>
          <w:rStyle w:val="FontStyle17"/>
          <w:sz w:val="28"/>
          <w:szCs w:val="28"/>
        </w:rPr>
      </w:pPr>
      <w:r w:rsidRPr="00602655">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E5C57"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w:t>
      </w:r>
      <w:r w:rsidRPr="00602655">
        <w:rPr>
          <w:rStyle w:val="FontStyle17"/>
          <w:sz w:val="28"/>
          <w:szCs w:val="28"/>
        </w:rPr>
        <w:lastRenderedPageBreak/>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выполнению различных форм самостоятельных домашних заданий</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rsidR="00BE5C57" w:rsidRPr="00602655" w:rsidRDefault="00BE5C57" w:rsidP="00440741">
      <w:pPr>
        <w:pStyle w:val="Style9"/>
        <w:widowControl/>
        <w:tabs>
          <w:tab w:val="left" w:pos="142"/>
          <w:tab w:val="left" w:pos="710"/>
        </w:tabs>
        <w:spacing w:line="276" w:lineRule="auto"/>
        <w:ind w:firstLine="709"/>
        <w:jc w:val="both"/>
        <w:rPr>
          <w:rStyle w:val="FontStyle17"/>
          <w:sz w:val="28"/>
          <w:szCs w:val="28"/>
        </w:rPr>
      </w:pPr>
      <w:r w:rsidRPr="00602655">
        <w:rPr>
          <w:rStyle w:val="FontStyle17"/>
          <w:sz w:val="28"/>
          <w:szCs w:val="28"/>
        </w:rPr>
        <w:t>-руководствоваться графиком самостоятельной работы, определенным РПД;</w:t>
      </w:r>
    </w:p>
    <w:p w:rsidR="00BE5C57" w:rsidRDefault="000D7848" w:rsidP="00440741">
      <w:pPr>
        <w:pStyle w:val="Style9"/>
        <w:widowControl/>
        <w:tabs>
          <w:tab w:val="left" w:pos="142"/>
          <w:tab w:val="left" w:pos="851"/>
        </w:tabs>
        <w:spacing w:line="276" w:lineRule="auto"/>
        <w:ind w:firstLine="709"/>
        <w:jc w:val="both"/>
        <w:rPr>
          <w:rStyle w:val="FontStyle17"/>
          <w:sz w:val="28"/>
          <w:szCs w:val="28"/>
        </w:rPr>
      </w:pPr>
      <w:r>
        <w:rPr>
          <w:rStyle w:val="FontStyle17"/>
          <w:sz w:val="28"/>
          <w:szCs w:val="28"/>
        </w:rPr>
        <w:t>-в</w:t>
      </w:r>
      <w:r w:rsidR="00BE5C57" w:rsidRPr="00602655">
        <w:rPr>
          <w:rStyle w:val="FontStyle17"/>
          <w:sz w:val="28"/>
          <w:szCs w:val="28"/>
        </w:rPr>
        <w:t>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E5C57" w:rsidRPr="00602655" w:rsidRDefault="000D7848" w:rsidP="00440741">
      <w:pPr>
        <w:pStyle w:val="Style9"/>
        <w:widowControl/>
        <w:tabs>
          <w:tab w:val="left" w:pos="142"/>
          <w:tab w:val="left" w:pos="902"/>
        </w:tabs>
        <w:spacing w:line="276" w:lineRule="auto"/>
        <w:ind w:firstLine="709"/>
        <w:jc w:val="both"/>
        <w:rPr>
          <w:rStyle w:val="FontStyle17"/>
          <w:sz w:val="28"/>
          <w:szCs w:val="28"/>
        </w:rPr>
      </w:pPr>
      <w:r>
        <w:rPr>
          <w:rStyle w:val="FontStyle17"/>
          <w:sz w:val="28"/>
          <w:szCs w:val="28"/>
        </w:rPr>
        <w:t>-</w:t>
      </w:r>
      <w:r w:rsidR="00BE5C57" w:rsidRPr="00602655">
        <w:rPr>
          <w:rStyle w:val="FontStyle17"/>
          <w:sz w:val="28"/>
          <w:szCs w:val="28"/>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w:t>
      </w:r>
      <w:r w:rsidR="00F62228">
        <w:rPr>
          <w:rStyle w:val="FontStyle17"/>
          <w:sz w:val="28"/>
          <w:szCs w:val="28"/>
        </w:rPr>
        <w:t xml:space="preserve"> 2161/0 от 19 декабря 2013 года;</w:t>
      </w:r>
    </w:p>
    <w:p w:rsidR="00BE5C57" w:rsidRDefault="00BE5C57" w:rsidP="00440741">
      <w:pPr>
        <w:pStyle w:val="Style9"/>
        <w:widowControl/>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E5C57" w:rsidRPr="00602655" w:rsidRDefault="00BE5C57" w:rsidP="00440741">
      <w:pPr>
        <w:pStyle w:val="Style5"/>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работе с литературой</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каждой теме учебной дисциплины подобран</w:t>
      </w:r>
      <w:r w:rsidR="006969DD">
        <w:rPr>
          <w:rStyle w:val="FontStyle17"/>
          <w:sz w:val="28"/>
          <w:szCs w:val="28"/>
        </w:rPr>
        <w:t>ы нормативные акты,</w:t>
      </w:r>
      <w:r w:rsidRPr="00602655">
        <w:rPr>
          <w:rStyle w:val="FontStyle17"/>
          <w:sz w:val="28"/>
          <w:szCs w:val="28"/>
        </w:rPr>
        <w:t xml:space="preserve"> основная и дополнительная литература.</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Основная литература - это учебники и учебные пособия.</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Дополнительная литература - это монографии, сборники научных трудов, интернет ресурсы.</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Рекомендации студенту:</w:t>
      </w:r>
    </w:p>
    <w:p w:rsidR="00BE5C57" w:rsidRPr="00602655" w:rsidRDefault="00A46A71" w:rsidP="00440741">
      <w:pPr>
        <w:pStyle w:val="Style4"/>
        <w:widowControl/>
        <w:tabs>
          <w:tab w:val="left" w:pos="142"/>
        </w:tabs>
        <w:spacing w:line="276" w:lineRule="auto"/>
        <w:ind w:firstLine="709"/>
        <w:jc w:val="both"/>
        <w:rPr>
          <w:rStyle w:val="FontStyle17"/>
          <w:sz w:val="28"/>
          <w:szCs w:val="28"/>
        </w:rPr>
      </w:pPr>
      <w:r w:rsidRPr="00602655">
        <w:rPr>
          <w:rStyle w:val="FontStyle17"/>
          <w:sz w:val="28"/>
          <w:szCs w:val="28"/>
        </w:rPr>
        <w:t>-</w:t>
      </w:r>
      <w:r w:rsidR="00BE5C57" w:rsidRPr="00602655">
        <w:rPr>
          <w:rStyle w:val="FontStyle17"/>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w:t>
      </w:r>
      <w:r w:rsidR="00BE5C57" w:rsidRPr="00602655">
        <w:rPr>
          <w:rStyle w:val="FontStyle17"/>
          <w:sz w:val="28"/>
          <w:szCs w:val="28"/>
        </w:rPr>
        <w:lastRenderedPageBreak/>
        <w:t>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BE5C57" w:rsidRPr="00602655" w:rsidRDefault="00BE5C57" w:rsidP="00440741">
      <w:pPr>
        <w:pStyle w:val="Style9"/>
        <w:widowControl/>
        <w:tabs>
          <w:tab w:val="left" w:pos="142"/>
          <w:tab w:val="left" w:pos="720"/>
        </w:tabs>
        <w:spacing w:line="276" w:lineRule="auto"/>
        <w:ind w:firstLine="709"/>
        <w:jc w:val="both"/>
        <w:rPr>
          <w:rStyle w:val="FontStyle17"/>
          <w:sz w:val="28"/>
          <w:szCs w:val="28"/>
        </w:rPr>
      </w:pPr>
      <w:r w:rsidRPr="00602655">
        <w:rPr>
          <w:rStyle w:val="FontStyle17"/>
          <w:sz w:val="28"/>
          <w:szCs w:val="28"/>
        </w:rPr>
        <w:t>-в книге или жу</w:t>
      </w:r>
      <w:r w:rsidR="00846E16">
        <w:rPr>
          <w:rStyle w:val="FontStyle17"/>
          <w:sz w:val="28"/>
          <w:szCs w:val="28"/>
        </w:rPr>
        <w:t>рнале, принадлежащим</w:t>
      </w:r>
      <w:r w:rsidRPr="00602655">
        <w:rPr>
          <w:rStyle w:val="FontStyle17"/>
          <w:sz w:val="28"/>
          <w:szCs w:val="28"/>
        </w:rPr>
        <w:t xml:space="preserve">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w:t>
      </w:r>
      <w:r w:rsidR="0013154F">
        <w:rPr>
          <w:rStyle w:val="FontStyle17"/>
          <w:sz w:val="28"/>
          <w:szCs w:val="28"/>
        </w:rPr>
        <w:t>"</w:t>
      </w:r>
      <w:r w:rsidRPr="00602655">
        <w:rPr>
          <w:rStyle w:val="FontStyle17"/>
          <w:sz w:val="28"/>
          <w:szCs w:val="28"/>
        </w:rPr>
        <w:t>банк памяти</w:t>
      </w:r>
      <w:r w:rsidR="0013154F">
        <w:rPr>
          <w:rStyle w:val="FontStyle17"/>
          <w:sz w:val="28"/>
          <w:szCs w:val="28"/>
        </w:rPr>
        <w:t>"</w:t>
      </w:r>
      <w:r w:rsidRPr="00602655">
        <w:rPr>
          <w:rStyle w:val="FontStyle17"/>
          <w:sz w:val="28"/>
          <w:szCs w:val="28"/>
        </w:rPr>
        <w:t>.</w:t>
      </w:r>
    </w:p>
    <w:p w:rsidR="004F1640" w:rsidRDefault="00BE5C57" w:rsidP="004F1640">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bookmarkStart w:id="21" w:name="_Toc24911238"/>
    </w:p>
    <w:p w:rsidR="004F1640" w:rsidRDefault="004F1640" w:rsidP="004F1640">
      <w:pPr>
        <w:pStyle w:val="Style9"/>
        <w:widowControl/>
        <w:tabs>
          <w:tab w:val="left" w:pos="142"/>
          <w:tab w:val="left" w:pos="883"/>
        </w:tabs>
        <w:spacing w:line="276" w:lineRule="auto"/>
        <w:ind w:firstLine="709"/>
        <w:jc w:val="both"/>
        <w:rPr>
          <w:rStyle w:val="FontStyle17"/>
          <w:sz w:val="28"/>
          <w:szCs w:val="28"/>
        </w:rPr>
      </w:pPr>
    </w:p>
    <w:p w:rsidR="00BE5C57" w:rsidRPr="004F1640" w:rsidRDefault="004F1640" w:rsidP="004F1640">
      <w:pPr>
        <w:pStyle w:val="Style9"/>
        <w:widowControl/>
        <w:tabs>
          <w:tab w:val="left" w:pos="142"/>
          <w:tab w:val="left" w:pos="883"/>
        </w:tabs>
        <w:spacing w:line="276" w:lineRule="auto"/>
        <w:ind w:firstLine="709"/>
        <w:jc w:val="both"/>
        <w:rPr>
          <w:rFonts w:ascii="Times New Roman" w:hAnsi="Times New Roman"/>
          <w:b/>
          <w:sz w:val="28"/>
          <w:szCs w:val="28"/>
        </w:rPr>
      </w:pPr>
      <w:r w:rsidRPr="004F1640">
        <w:rPr>
          <w:rStyle w:val="FontStyle17"/>
          <w:b/>
          <w:sz w:val="28"/>
          <w:szCs w:val="28"/>
        </w:rPr>
        <w:t xml:space="preserve">11. </w:t>
      </w:r>
      <w:r w:rsidRPr="004F1640">
        <w:rPr>
          <w:rFonts w:ascii="Times New Roman" w:hAnsi="Times New Roman"/>
          <w:b/>
          <w:sz w:val="28"/>
          <w:szCs w:val="28"/>
        </w:rPr>
        <w:t xml:space="preserve"> </w:t>
      </w:r>
      <w:r w:rsidR="00BE5C57" w:rsidRPr="004F1640">
        <w:rPr>
          <w:rFonts w:ascii="Times New Roman" w:hAnsi="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rsidR="00FE1B68" w:rsidRPr="00830ABF" w:rsidRDefault="00FE1B68" w:rsidP="00FE1B68">
      <w:pPr>
        <w:keepNext/>
        <w:spacing w:before="240" w:after="60"/>
        <w:ind w:firstLine="720"/>
        <w:jc w:val="both"/>
        <w:outlineLvl w:val="0"/>
        <w:rPr>
          <w:b/>
          <w:bCs/>
          <w:color w:val="000000" w:themeColor="text1"/>
          <w:kern w:val="32"/>
          <w:sz w:val="28"/>
          <w:szCs w:val="28"/>
        </w:rPr>
      </w:pPr>
      <w:bookmarkStart w:id="22" w:name="_Toc531614950"/>
      <w:bookmarkStart w:id="23" w:name="_Toc531686467"/>
      <w:bookmarkStart w:id="24" w:name="_Toc3995517"/>
      <w:bookmarkStart w:id="25" w:name="_Toc14882647"/>
      <w:r w:rsidRPr="00830ABF">
        <w:rPr>
          <w:b/>
          <w:bCs/>
          <w:color w:val="000000" w:themeColor="text1"/>
          <w:kern w:val="32"/>
          <w:sz w:val="28"/>
          <w:szCs w:val="28"/>
        </w:rPr>
        <w:t>11. 1. Комплект лицензионного программного обеспечения:</w:t>
      </w:r>
      <w:bookmarkEnd w:id="22"/>
      <w:bookmarkEnd w:id="23"/>
      <w:bookmarkEnd w:id="24"/>
      <w:bookmarkEnd w:id="25"/>
    </w:p>
    <w:p w:rsidR="00FE1B68" w:rsidRPr="0091456F" w:rsidRDefault="00FE1B68" w:rsidP="00FE1B68">
      <w:pPr>
        <w:keepNext/>
        <w:ind w:firstLine="720"/>
        <w:jc w:val="both"/>
        <w:outlineLvl w:val="0"/>
        <w:rPr>
          <w:bCs/>
          <w:color w:val="000000" w:themeColor="text1"/>
          <w:kern w:val="32"/>
          <w:sz w:val="28"/>
          <w:szCs w:val="28"/>
        </w:rPr>
      </w:pPr>
      <w:bookmarkStart w:id="26" w:name="_Toc531614951"/>
      <w:bookmarkStart w:id="27" w:name="_Toc531686468"/>
      <w:bookmarkStart w:id="28" w:name="_Toc3995518"/>
      <w:bookmarkStart w:id="29" w:name="_Toc14882648"/>
      <w:r w:rsidRPr="0091456F">
        <w:rPr>
          <w:bCs/>
          <w:color w:val="000000" w:themeColor="text1"/>
          <w:kern w:val="32"/>
          <w:sz w:val="28"/>
          <w:szCs w:val="28"/>
        </w:rPr>
        <w:t xml:space="preserve">1. </w:t>
      </w:r>
      <w:r w:rsidRPr="00830ABF">
        <w:rPr>
          <w:bCs/>
          <w:color w:val="000000" w:themeColor="text1"/>
          <w:kern w:val="32"/>
          <w:sz w:val="28"/>
          <w:szCs w:val="28"/>
          <w:lang w:val="en-US"/>
        </w:rPr>
        <w:t>Windows</w:t>
      </w:r>
      <w:r w:rsidRPr="0091456F">
        <w:rPr>
          <w:bCs/>
          <w:color w:val="000000" w:themeColor="text1"/>
          <w:kern w:val="32"/>
          <w:sz w:val="28"/>
          <w:szCs w:val="28"/>
        </w:rPr>
        <w:t xml:space="preserve">, </w:t>
      </w:r>
      <w:r w:rsidRPr="00830ABF">
        <w:rPr>
          <w:bCs/>
          <w:color w:val="000000" w:themeColor="text1"/>
          <w:kern w:val="32"/>
          <w:sz w:val="28"/>
          <w:szCs w:val="28"/>
          <w:lang w:val="en-US"/>
        </w:rPr>
        <w:t>MicrosoftOffice</w:t>
      </w:r>
      <w:bookmarkEnd w:id="26"/>
      <w:bookmarkEnd w:id="27"/>
      <w:bookmarkEnd w:id="28"/>
      <w:bookmarkEnd w:id="29"/>
      <w:r w:rsidRPr="0091456F">
        <w:rPr>
          <w:bCs/>
          <w:color w:val="000000" w:themeColor="text1"/>
          <w:kern w:val="32"/>
          <w:sz w:val="28"/>
          <w:szCs w:val="28"/>
        </w:rPr>
        <w:t xml:space="preserve"> 365.</w:t>
      </w:r>
    </w:p>
    <w:p w:rsidR="00FE1B68" w:rsidRPr="0091456F" w:rsidRDefault="00FE1B68" w:rsidP="00FE1B68">
      <w:pPr>
        <w:keepNext/>
        <w:ind w:firstLine="720"/>
        <w:jc w:val="both"/>
        <w:outlineLvl w:val="0"/>
        <w:rPr>
          <w:bCs/>
          <w:color w:val="000000" w:themeColor="text1"/>
          <w:kern w:val="32"/>
          <w:sz w:val="28"/>
          <w:szCs w:val="28"/>
        </w:rPr>
      </w:pPr>
      <w:bookmarkStart w:id="30" w:name="_Toc531614952"/>
      <w:bookmarkStart w:id="31" w:name="_Toc531686469"/>
      <w:bookmarkStart w:id="32" w:name="_Toc3995519"/>
      <w:bookmarkStart w:id="33" w:name="_Toc14882649"/>
      <w:r w:rsidRPr="0091456F">
        <w:rPr>
          <w:bCs/>
          <w:color w:val="000000" w:themeColor="text1"/>
          <w:kern w:val="32"/>
          <w:sz w:val="28"/>
          <w:szCs w:val="28"/>
        </w:rPr>
        <w:t xml:space="preserve">2. </w:t>
      </w:r>
      <w:r w:rsidRPr="00830ABF">
        <w:rPr>
          <w:bCs/>
          <w:color w:val="000000" w:themeColor="text1"/>
          <w:kern w:val="32"/>
          <w:sz w:val="28"/>
          <w:szCs w:val="28"/>
        </w:rPr>
        <w:t>Антивирус</w:t>
      </w:r>
      <w:r w:rsidRPr="0091456F">
        <w:rPr>
          <w:bCs/>
          <w:color w:val="000000" w:themeColor="text1"/>
          <w:kern w:val="32"/>
          <w:sz w:val="28"/>
          <w:szCs w:val="28"/>
        </w:rPr>
        <w:t xml:space="preserve"> </w:t>
      </w:r>
      <w:bookmarkEnd w:id="30"/>
      <w:bookmarkEnd w:id="31"/>
      <w:bookmarkEnd w:id="32"/>
      <w:bookmarkEnd w:id="33"/>
      <w:r w:rsidRPr="00830ABF">
        <w:rPr>
          <w:bCs/>
          <w:color w:val="000000" w:themeColor="text1"/>
          <w:kern w:val="32"/>
          <w:sz w:val="28"/>
          <w:szCs w:val="28"/>
          <w:lang w:val="en-US"/>
        </w:rPr>
        <w:t>Avast</w:t>
      </w:r>
      <w:r w:rsidRPr="0091456F">
        <w:rPr>
          <w:bCs/>
          <w:color w:val="000000" w:themeColor="text1"/>
          <w:kern w:val="32"/>
          <w:sz w:val="28"/>
          <w:szCs w:val="28"/>
        </w:rPr>
        <w:t xml:space="preserve"> </w:t>
      </w:r>
      <w:r w:rsidRPr="00830ABF">
        <w:rPr>
          <w:bCs/>
          <w:color w:val="000000" w:themeColor="text1"/>
          <w:kern w:val="32"/>
          <w:sz w:val="28"/>
          <w:szCs w:val="28"/>
          <w:lang w:val="en-US"/>
        </w:rPr>
        <w:t>Antivirus</w:t>
      </w:r>
      <w:r w:rsidRPr="0091456F">
        <w:rPr>
          <w:bCs/>
          <w:color w:val="000000" w:themeColor="text1"/>
          <w:kern w:val="32"/>
          <w:sz w:val="28"/>
          <w:szCs w:val="28"/>
        </w:rPr>
        <w:t xml:space="preserve"> </w:t>
      </w:r>
      <w:r w:rsidRPr="00830ABF">
        <w:rPr>
          <w:bCs/>
          <w:color w:val="000000" w:themeColor="text1"/>
          <w:kern w:val="32"/>
          <w:sz w:val="28"/>
          <w:szCs w:val="28"/>
        </w:rPr>
        <w:t>или</w:t>
      </w:r>
      <w:r w:rsidRPr="0091456F">
        <w:rPr>
          <w:bCs/>
          <w:color w:val="000000" w:themeColor="text1"/>
          <w:kern w:val="32"/>
          <w:sz w:val="28"/>
          <w:szCs w:val="28"/>
        </w:rPr>
        <w:t xml:space="preserve"> </w:t>
      </w:r>
      <w:r w:rsidRPr="00830ABF">
        <w:rPr>
          <w:bCs/>
          <w:color w:val="000000" w:themeColor="text1"/>
          <w:kern w:val="32"/>
          <w:sz w:val="28"/>
          <w:szCs w:val="28"/>
        </w:rPr>
        <w:t>аналог</w:t>
      </w:r>
    </w:p>
    <w:p w:rsidR="00FE1B68" w:rsidRPr="0091456F" w:rsidRDefault="00FE1B68" w:rsidP="00FE1B68">
      <w:pPr>
        <w:keepNext/>
        <w:ind w:firstLine="720"/>
        <w:jc w:val="both"/>
        <w:outlineLvl w:val="0"/>
        <w:rPr>
          <w:bCs/>
          <w:color w:val="000000" w:themeColor="text1"/>
          <w:kern w:val="32"/>
          <w:sz w:val="28"/>
          <w:szCs w:val="28"/>
        </w:rPr>
      </w:pPr>
    </w:p>
    <w:p w:rsidR="00FE1B68" w:rsidRPr="00830ABF" w:rsidRDefault="00FE1B68" w:rsidP="00FE1B68">
      <w:pPr>
        <w:keepNext/>
        <w:ind w:firstLine="720"/>
        <w:jc w:val="both"/>
        <w:outlineLvl w:val="0"/>
        <w:rPr>
          <w:bCs/>
          <w:color w:val="000000" w:themeColor="text1"/>
          <w:kern w:val="32"/>
          <w:sz w:val="28"/>
          <w:szCs w:val="28"/>
        </w:rPr>
      </w:pPr>
      <w:bookmarkStart w:id="34" w:name="_Toc531614953"/>
      <w:bookmarkStart w:id="35" w:name="_Toc531686470"/>
      <w:bookmarkStart w:id="36" w:name="_Toc3995520"/>
      <w:bookmarkStart w:id="37" w:name="_Toc14882650"/>
      <w:r w:rsidRPr="00830ABF">
        <w:rPr>
          <w:b/>
          <w:bCs/>
          <w:color w:val="000000" w:themeColor="text1"/>
          <w:kern w:val="32"/>
          <w:sz w:val="28"/>
          <w:szCs w:val="28"/>
        </w:rPr>
        <w:t>11.2. Современные профессиональные базы данных и информационные справочные системы</w:t>
      </w:r>
      <w:bookmarkEnd w:id="34"/>
      <w:bookmarkEnd w:id="35"/>
      <w:bookmarkEnd w:id="36"/>
      <w:bookmarkEnd w:id="37"/>
    </w:p>
    <w:p w:rsidR="00FE1B68" w:rsidRPr="00830ABF" w:rsidRDefault="00FE1B68" w:rsidP="00FE1B68">
      <w:pPr>
        <w:keepNext/>
        <w:ind w:firstLine="720"/>
        <w:jc w:val="both"/>
        <w:outlineLvl w:val="0"/>
        <w:rPr>
          <w:bCs/>
          <w:color w:val="000000" w:themeColor="text1"/>
          <w:kern w:val="32"/>
          <w:sz w:val="28"/>
          <w:szCs w:val="28"/>
        </w:rPr>
      </w:pPr>
    </w:p>
    <w:p w:rsidR="00FE1B68" w:rsidRPr="00830ABF" w:rsidRDefault="00FE1B68" w:rsidP="00FE1B68">
      <w:pPr>
        <w:shd w:val="clear" w:color="auto" w:fill="FFFFFF"/>
        <w:tabs>
          <w:tab w:val="left" w:pos="442"/>
        </w:tabs>
        <w:ind w:left="709" w:right="11"/>
        <w:jc w:val="both"/>
        <w:rPr>
          <w:bCs/>
          <w:color w:val="000000" w:themeColor="text1"/>
          <w:sz w:val="28"/>
          <w:szCs w:val="28"/>
        </w:rPr>
      </w:pPr>
      <w:r w:rsidRPr="00830ABF">
        <w:rPr>
          <w:bCs/>
          <w:color w:val="000000" w:themeColor="text1"/>
          <w:sz w:val="28"/>
          <w:szCs w:val="28"/>
        </w:rPr>
        <w:t>1. Информационно-правовая система «Гарант»</w:t>
      </w:r>
    </w:p>
    <w:p w:rsidR="00FE1B68" w:rsidRPr="00830ABF" w:rsidRDefault="00FE1B68" w:rsidP="00FE1B68">
      <w:pPr>
        <w:shd w:val="clear" w:color="auto" w:fill="FFFFFF"/>
        <w:tabs>
          <w:tab w:val="left" w:pos="442"/>
        </w:tabs>
        <w:ind w:left="709" w:right="11"/>
        <w:jc w:val="both"/>
        <w:rPr>
          <w:bCs/>
          <w:color w:val="000000" w:themeColor="text1"/>
          <w:sz w:val="28"/>
          <w:szCs w:val="28"/>
        </w:rPr>
      </w:pPr>
      <w:r w:rsidRPr="00830ABF">
        <w:rPr>
          <w:bCs/>
          <w:color w:val="000000" w:themeColor="text1"/>
          <w:sz w:val="28"/>
          <w:szCs w:val="28"/>
        </w:rPr>
        <w:t>2. Информационно-правовая система «Консультант Плюс»</w:t>
      </w:r>
    </w:p>
    <w:p w:rsidR="00FE1B68" w:rsidRPr="00830ABF" w:rsidRDefault="00FE1B68" w:rsidP="00FE1B68">
      <w:pPr>
        <w:shd w:val="clear" w:color="auto" w:fill="FFFFFF"/>
        <w:tabs>
          <w:tab w:val="left" w:pos="442"/>
        </w:tabs>
        <w:ind w:left="709" w:right="11"/>
        <w:jc w:val="both"/>
        <w:rPr>
          <w:bCs/>
          <w:color w:val="000000" w:themeColor="text1"/>
          <w:sz w:val="28"/>
          <w:szCs w:val="28"/>
        </w:rPr>
      </w:pPr>
      <w:r w:rsidRPr="00830ABF">
        <w:rPr>
          <w:bCs/>
          <w:color w:val="000000" w:themeColor="text1"/>
          <w:sz w:val="28"/>
          <w:szCs w:val="28"/>
        </w:rPr>
        <w:t xml:space="preserve">3. Электронная энциклопедия: </w:t>
      </w:r>
      <w:hyperlink r:id="rId11" w:history="1">
        <w:r w:rsidRPr="00830ABF">
          <w:rPr>
            <w:bCs/>
            <w:color w:val="000000" w:themeColor="text1"/>
            <w:sz w:val="28"/>
            <w:szCs w:val="28"/>
            <w:u w:val="single"/>
            <w:lang w:val="en-US"/>
          </w:rPr>
          <w:t>http</w:t>
        </w:r>
        <w:r w:rsidRPr="00830ABF">
          <w:rPr>
            <w:bCs/>
            <w:color w:val="000000" w:themeColor="text1"/>
            <w:sz w:val="28"/>
            <w:szCs w:val="28"/>
            <w:u w:val="single"/>
          </w:rPr>
          <w:t>://</w:t>
        </w:r>
        <w:r w:rsidRPr="00830ABF">
          <w:rPr>
            <w:bCs/>
            <w:color w:val="000000" w:themeColor="text1"/>
            <w:sz w:val="28"/>
            <w:szCs w:val="28"/>
            <w:u w:val="single"/>
            <w:lang w:val="en-US"/>
          </w:rPr>
          <w:t>ru</w:t>
        </w:r>
        <w:r w:rsidRPr="00830ABF">
          <w:rPr>
            <w:bCs/>
            <w:color w:val="000000" w:themeColor="text1"/>
            <w:sz w:val="28"/>
            <w:szCs w:val="28"/>
            <w:u w:val="single"/>
          </w:rPr>
          <w:t>.</w:t>
        </w:r>
        <w:r w:rsidRPr="00830ABF">
          <w:rPr>
            <w:bCs/>
            <w:color w:val="000000" w:themeColor="text1"/>
            <w:sz w:val="28"/>
            <w:szCs w:val="28"/>
            <w:u w:val="single"/>
            <w:lang w:val="en-US"/>
          </w:rPr>
          <w:t>wikipedia</w:t>
        </w:r>
        <w:r w:rsidRPr="00830ABF">
          <w:rPr>
            <w:bCs/>
            <w:color w:val="000000" w:themeColor="text1"/>
            <w:sz w:val="28"/>
            <w:szCs w:val="28"/>
            <w:u w:val="single"/>
          </w:rPr>
          <w:t>.</w:t>
        </w:r>
        <w:r w:rsidRPr="00830ABF">
          <w:rPr>
            <w:bCs/>
            <w:color w:val="000000" w:themeColor="text1"/>
            <w:sz w:val="28"/>
            <w:szCs w:val="28"/>
            <w:u w:val="single"/>
            <w:lang w:val="en-US"/>
          </w:rPr>
          <w:t>org</w:t>
        </w:r>
        <w:r w:rsidRPr="00830ABF">
          <w:rPr>
            <w:bCs/>
            <w:color w:val="000000" w:themeColor="text1"/>
            <w:sz w:val="28"/>
            <w:szCs w:val="28"/>
            <w:u w:val="single"/>
          </w:rPr>
          <w:t>/</w:t>
        </w:r>
        <w:r w:rsidRPr="00830ABF">
          <w:rPr>
            <w:bCs/>
            <w:color w:val="000000" w:themeColor="text1"/>
            <w:sz w:val="28"/>
            <w:szCs w:val="28"/>
            <w:u w:val="single"/>
            <w:lang w:val="en-US"/>
          </w:rPr>
          <w:t>wiki</w:t>
        </w:r>
        <w:r w:rsidRPr="00830ABF">
          <w:rPr>
            <w:bCs/>
            <w:color w:val="000000" w:themeColor="text1"/>
            <w:sz w:val="28"/>
            <w:szCs w:val="28"/>
            <w:u w:val="single"/>
          </w:rPr>
          <w:t>/</w:t>
        </w:r>
        <w:r w:rsidRPr="00830ABF">
          <w:rPr>
            <w:bCs/>
            <w:color w:val="000000" w:themeColor="text1"/>
            <w:sz w:val="28"/>
            <w:szCs w:val="28"/>
            <w:u w:val="single"/>
            <w:lang w:val="en-US"/>
          </w:rPr>
          <w:t>Wiki</w:t>
        </w:r>
      </w:hyperlink>
    </w:p>
    <w:p w:rsidR="00FE1B68" w:rsidRPr="00830ABF" w:rsidRDefault="00FE1B68" w:rsidP="00FE1B68">
      <w:pPr>
        <w:shd w:val="clear" w:color="auto" w:fill="FFFFFF"/>
        <w:tabs>
          <w:tab w:val="left" w:pos="442"/>
        </w:tabs>
        <w:ind w:left="709" w:right="11"/>
        <w:jc w:val="both"/>
        <w:rPr>
          <w:bCs/>
          <w:color w:val="000000" w:themeColor="text1"/>
          <w:sz w:val="28"/>
          <w:szCs w:val="28"/>
        </w:rPr>
      </w:pPr>
      <w:r w:rsidRPr="00830ABF">
        <w:rPr>
          <w:bCs/>
          <w:color w:val="000000" w:themeColor="text1"/>
          <w:sz w:val="28"/>
          <w:szCs w:val="28"/>
        </w:rPr>
        <w:t>4. Система комплексного раскрытия информации «СКРИН» -</w:t>
      </w:r>
      <w:r w:rsidRPr="00830ABF">
        <w:rPr>
          <w:bCs/>
          <w:color w:val="000000" w:themeColor="text1"/>
          <w:sz w:val="28"/>
          <w:szCs w:val="28"/>
          <w:lang w:val="en-US"/>
        </w:rPr>
        <w:t>http</w:t>
      </w:r>
      <w:r w:rsidRPr="00830ABF">
        <w:rPr>
          <w:bCs/>
          <w:color w:val="000000" w:themeColor="text1"/>
          <w:sz w:val="28"/>
          <w:szCs w:val="28"/>
        </w:rPr>
        <w:t>://</w:t>
      </w:r>
      <w:r w:rsidRPr="00830ABF">
        <w:rPr>
          <w:bCs/>
          <w:color w:val="000000" w:themeColor="text1"/>
          <w:sz w:val="28"/>
          <w:szCs w:val="28"/>
          <w:lang w:val="en-US"/>
        </w:rPr>
        <w:t>www</w:t>
      </w:r>
      <w:r w:rsidRPr="00830ABF">
        <w:rPr>
          <w:bCs/>
          <w:color w:val="000000" w:themeColor="text1"/>
          <w:sz w:val="28"/>
          <w:szCs w:val="28"/>
        </w:rPr>
        <w:t>.</w:t>
      </w:r>
      <w:r w:rsidRPr="00830ABF">
        <w:rPr>
          <w:bCs/>
          <w:color w:val="000000" w:themeColor="text1"/>
          <w:sz w:val="28"/>
          <w:szCs w:val="28"/>
          <w:lang w:val="en-US"/>
        </w:rPr>
        <w:t>skrin</w:t>
      </w:r>
      <w:r w:rsidRPr="00830ABF">
        <w:rPr>
          <w:bCs/>
          <w:color w:val="000000" w:themeColor="text1"/>
          <w:sz w:val="28"/>
          <w:szCs w:val="28"/>
        </w:rPr>
        <w:t>.</w:t>
      </w:r>
      <w:r w:rsidRPr="00830ABF">
        <w:rPr>
          <w:bCs/>
          <w:color w:val="000000" w:themeColor="text1"/>
          <w:sz w:val="28"/>
          <w:szCs w:val="28"/>
          <w:lang w:val="en-US"/>
        </w:rPr>
        <w:t>ru</w:t>
      </w:r>
      <w:r w:rsidRPr="00830ABF">
        <w:rPr>
          <w:bCs/>
          <w:color w:val="000000" w:themeColor="text1"/>
          <w:sz w:val="28"/>
          <w:szCs w:val="28"/>
        </w:rPr>
        <w:t>/</w:t>
      </w:r>
    </w:p>
    <w:p w:rsidR="00FE1B68" w:rsidRPr="00830ABF" w:rsidRDefault="00FE1B68" w:rsidP="00FE1B68">
      <w:pPr>
        <w:ind w:left="360"/>
        <w:contextualSpacing/>
        <w:rPr>
          <w:color w:val="000000" w:themeColor="text1"/>
          <w:sz w:val="28"/>
        </w:rPr>
      </w:pPr>
      <w:r w:rsidRPr="00830ABF">
        <w:rPr>
          <w:bCs/>
          <w:color w:val="000000" w:themeColor="text1"/>
          <w:sz w:val="28"/>
          <w:szCs w:val="28"/>
        </w:rPr>
        <w:t xml:space="preserve">     5. </w:t>
      </w:r>
      <w:r w:rsidRPr="00830ABF">
        <w:rPr>
          <w:color w:val="000000" w:themeColor="text1"/>
          <w:sz w:val="28"/>
        </w:rPr>
        <w:t>Система информационно-аналитического агентства «Bloomberg»</w:t>
      </w:r>
    </w:p>
    <w:p w:rsidR="00FE1B68" w:rsidRDefault="00FE1B68" w:rsidP="00FE1B68">
      <w:pPr>
        <w:ind w:left="426"/>
        <w:contextualSpacing/>
        <w:rPr>
          <w:color w:val="000000" w:themeColor="text1"/>
          <w:sz w:val="28"/>
        </w:rPr>
      </w:pPr>
      <w:r w:rsidRPr="00830ABF">
        <w:rPr>
          <w:color w:val="000000" w:themeColor="text1"/>
          <w:sz w:val="28"/>
        </w:rPr>
        <w:t xml:space="preserve">    6. Программный пакет для статистического анализа «</w:t>
      </w:r>
      <w:r w:rsidRPr="00830ABF">
        <w:rPr>
          <w:color w:val="000000" w:themeColor="text1"/>
          <w:sz w:val="28"/>
          <w:lang w:val="en-US"/>
        </w:rPr>
        <w:t>Statistica</w:t>
      </w:r>
      <w:r w:rsidRPr="00830ABF">
        <w:rPr>
          <w:color w:val="000000" w:themeColor="text1"/>
          <w:sz w:val="28"/>
        </w:rPr>
        <w:t>»;</w:t>
      </w:r>
    </w:p>
    <w:p w:rsidR="00FE1B68" w:rsidRPr="00830ABF" w:rsidRDefault="00FE1B68" w:rsidP="00FE1B68">
      <w:pPr>
        <w:ind w:left="426"/>
        <w:contextualSpacing/>
        <w:rPr>
          <w:color w:val="000000" w:themeColor="text1"/>
          <w:sz w:val="28"/>
        </w:rPr>
      </w:pPr>
    </w:p>
    <w:p w:rsidR="00FE1B68" w:rsidRDefault="00FE1B68" w:rsidP="00FE1B68">
      <w:pPr>
        <w:ind w:left="426"/>
        <w:contextualSpacing/>
        <w:rPr>
          <w:b/>
          <w:bCs/>
          <w:kern w:val="32"/>
          <w:sz w:val="28"/>
          <w:szCs w:val="28"/>
        </w:rPr>
      </w:pPr>
      <w:r w:rsidRPr="00CB69B4">
        <w:rPr>
          <w:color w:val="FF0000"/>
          <w:sz w:val="28"/>
        </w:rPr>
        <w:t xml:space="preserve">    </w:t>
      </w:r>
      <w:bookmarkStart w:id="38" w:name="_Toc11530072"/>
      <w:bookmarkStart w:id="39" w:name="_Toc14882651"/>
      <w:r w:rsidRPr="00BA5A59">
        <w:rPr>
          <w:b/>
          <w:bCs/>
          <w:kern w:val="32"/>
          <w:sz w:val="28"/>
          <w:szCs w:val="28"/>
        </w:rPr>
        <w:t>11.3. Сертифицированные программные и аппаратные средства защиты информации</w:t>
      </w:r>
      <w:bookmarkEnd w:id="38"/>
      <w:bookmarkEnd w:id="39"/>
    </w:p>
    <w:p w:rsidR="00FE1B68" w:rsidRDefault="00FE1B68" w:rsidP="00FE1B68">
      <w:pPr>
        <w:ind w:left="426"/>
        <w:contextualSpacing/>
        <w:rPr>
          <w:sz w:val="28"/>
          <w:szCs w:val="28"/>
        </w:rPr>
      </w:pPr>
      <w:r w:rsidRPr="00BA5A59">
        <w:rPr>
          <w:sz w:val="28"/>
          <w:szCs w:val="28"/>
        </w:rPr>
        <w:t>Не предусмотрен</w:t>
      </w:r>
      <w:r>
        <w:rPr>
          <w:sz w:val="28"/>
          <w:szCs w:val="28"/>
        </w:rPr>
        <w:t>ы кроме комплекта антивирусного программного обеспечения</w:t>
      </w:r>
    </w:p>
    <w:p w:rsidR="00B66D4B" w:rsidRDefault="00B66D4B" w:rsidP="00FE1B68">
      <w:pPr>
        <w:ind w:left="426"/>
        <w:contextualSpacing/>
        <w:rPr>
          <w:sz w:val="28"/>
          <w:szCs w:val="28"/>
        </w:rPr>
      </w:pPr>
    </w:p>
    <w:p w:rsidR="00B66D4B" w:rsidRDefault="00B66D4B" w:rsidP="00FE1B68">
      <w:pPr>
        <w:ind w:left="426"/>
        <w:contextualSpacing/>
        <w:rPr>
          <w:sz w:val="28"/>
          <w:szCs w:val="28"/>
        </w:rPr>
      </w:pPr>
    </w:p>
    <w:p w:rsidR="00B66D4B" w:rsidRPr="00BA5A59" w:rsidRDefault="00B66D4B" w:rsidP="00FE1B68">
      <w:pPr>
        <w:ind w:left="426"/>
        <w:contextualSpacing/>
        <w:rPr>
          <w:sz w:val="28"/>
          <w:szCs w:val="28"/>
        </w:rPr>
      </w:pPr>
    </w:p>
    <w:p w:rsidR="0016090B" w:rsidRPr="00602470" w:rsidRDefault="00F70B1B" w:rsidP="004F1640">
      <w:pPr>
        <w:pStyle w:val="1"/>
        <w:numPr>
          <w:ilvl w:val="0"/>
          <w:numId w:val="16"/>
        </w:numPr>
        <w:spacing w:before="0" w:after="0" w:line="276" w:lineRule="auto"/>
        <w:jc w:val="both"/>
        <w:rPr>
          <w:rFonts w:ascii="Times New Roman" w:hAnsi="Times New Roman" w:cs="Times New Roman"/>
          <w:sz w:val="28"/>
          <w:szCs w:val="28"/>
        </w:rPr>
      </w:pPr>
      <w:bookmarkStart w:id="40" w:name="_Toc24911239"/>
      <w:r w:rsidRPr="00602470">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bookmarkEnd w:id="40"/>
    </w:p>
    <w:p w:rsidR="00437575" w:rsidRPr="002A29F5" w:rsidRDefault="004F1640" w:rsidP="004F1640">
      <w:pPr>
        <w:widowControl/>
        <w:tabs>
          <w:tab w:val="left" w:pos="709"/>
        </w:tabs>
        <w:spacing w:line="276" w:lineRule="auto"/>
        <w:jc w:val="center"/>
        <w:rPr>
          <w:sz w:val="28"/>
          <w:szCs w:val="28"/>
        </w:rPr>
      </w:pPr>
      <w:r w:rsidRPr="004F1640">
        <w:rPr>
          <w:rFonts w:eastAsia="Times New Roman"/>
          <w:sz w:val="28"/>
          <w:szCs w:val="28"/>
        </w:rPr>
        <w:t>Для осуществления образовательного пр</w:t>
      </w:r>
      <w:r>
        <w:rPr>
          <w:rFonts w:eastAsia="Times New Roman"/>
          <w:sz w:val="28"/>
          <w:szCs w:val="28"/>
        </w:rPr>
        <w:t>оцесса по дисциплине необходимо</w:t>
      </w:r>
      <w:r w:rsidRPr="004F1640">
        <w:rPr>
          <w:rFonts w:eastAsia="Times New Roman"/>
          <w:sz w:val="28"/>
          <w:szCs w:val="28"/>
        </w:rPr>
        <w:t>наличие в аудитории аудиовизуального оборудования.</w:t>
      </w:r>
    </w:p>
    <w:sectPr w:rsidR="00437575" w:rsidRPr="002A29F5" w:rsidSect="00BE5C57">
      <w:footerReference w:type="even" r:id="rId12"/>
      <w:footerReference w:type="default" r:id="rId13"/>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28E" w:rsidRDefault="001E328E">
      <w:r>
        <w:separator/>
      </w:r>
    </w:p>
  </w:endnote>
  <w:endnote w:type="continuationSeparator" w:id="0">
    <w:p w:rsidR="001E328E" w:rsidRDefault="001E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9D0" w:rsidRDefault="001849D0"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849D0" w:rsidRDefault="001849D0" w:rsidP="00BE5C5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9D0" w:rsidRDefault="001849D0"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1456F">
      <w:rPr>
        <w:rStyle w:val="a8"/>
        <w:noProof/>
      </w:rPr>
      <w:t>5</w:t>
    </w:r>
    <w:r>
      <w:rPr>
        <w:rStyle w:val="a8"/>
      </w:rPr>
      <w:fldChar w:fldCharType="end"/>
    </w:r>
  </w:p>
  <w:p w:rsidR="001849D0" w:rsidRDefault="001849D0" w:rsidP="00BE5C57">
    <w:pPr>
      <w:pStyle w:val="a6"/>
      <w:ind w:right="360"/>
      <w:jc w:val="center"/>
    </w:pPr>
  </w:p>
  <w:p w:rsidR="001849D0" w:rsidRDefault="001849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28E" w:rsidRDefault="001E328E">
      <w:r>
        <w:separator/>
      </w:r>
    </w:p>
  </w:footnote>
  <w:footnote w:type="continuationSeparator" w:id="0">
    <w:p w:rsidR="001E328E" w:rsidRDefault="001E3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lvl>
  </w:abstractNum>
  <w:abstractNum w:abstractNumId="1" w15:restartNumberingAfterBreak="0">
    <w:nsid w:val="02BE6F04"/>
    <w:multiLevelType w:val="multilevel"/>
    <w:tmpl w:val="74485F08"/>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C6E14EA"/>
    <w:multiLevelType w:val="multilevel"/>
    <w:tmpl w:val="B6045988"/>
    <w:lvl w:ilvl="0">
      <w:start w:val="1"/>
      <w:numFmt w:val="decimal"/>
      <w:lvlText w:val="%1."/>
      <w:lvlJc w:val="left"/>
      <w:pPr>
        <w:ind w:left="1212" w:hanging="360"/>
      </w:pPr>
      <w:rPr>
        <w:rFonts w:ascii="Times New Roman" w:hAnsi="Times New Roman" w:cs="Times New Roman" w:hint="default"/>
        <w:sz w:val="28"/>
      </w:rPr>
    </w:lvl>
    <w:lvl w:ilvl="1">
      <w:start w:val="1"/>
      <w:numFmt w:val="decimal"/>
      <w:isLgl/>
      <w:lvlText w:val="%1.%2."/>
      <w:lvlJc w:val="left"/>
      <w:pPr>
        <w:ind w:left="1572"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92"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012" w:hanging="2160"/>
      </w:pPr>
      <w:rPr>
        <w:rFonts w:hint="default"/>
      </w:rPr>
    </w:lvl>
  </w:abstractNum>
  <w:abstractNum w:abstractNumId="3" w15:restartNumberingAfterBreak="0">
    <w:nsid w:val="1068104C"/>
    <w:multiLevelType w:val="hybridMultilevel"/>
    <w:tmpl w:val="E50EFF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6EF7BD5"/>
    <w:multiLevelType w:val="hybridMultilevel"/>
    <w:tmpl w:val="FC40EE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1EA40F2"/>
    <w:multiLevelType w:val="hybridMultilevel"/>
    <w:tmpl w:val="6E20630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BF751A"/>
    <w:multiLevelType w:val="multilevel"/>
    <w:tmpl w:val="7A08EFA4"/>
    <w:lvl w:ilvl="0">
      <w:start w:val="6"/>
      <w:numFmt w:val="decimal"/>
      <w:lvlText w:val="%1."/>
      <w:lvlJc w:val="left"/>
      <w:pPr>
        <w:ind w:left="450" w:hanging="450"/>
      </w:pPr>
      <w:rPr>
        <w:rFonts w:hint="default"/>
        <w:color w:val="000000"/>
      </w:rPr>
    </w:lvl>
    <w:lvl w:ilvl="1">
      <w:start w:val="1"/>
      <w:numFmt w:val="decimal"/>
      <w:lvlText w:val="%1.%2."/>
      <w:lvlJc w:val="left"/>
      <w:pPr>
        <w:ind w:left="1004"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7F94DAE"/>
    <w:multiLevelType w:val="multilevel"/>
    <w:tmpl w:val="74485F08"/>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D0C014B"/>
    <w:multiLevelType w:val="multilevel"/>
    <w:tmpl w:val="B6045988"/>
    <w:lvl w:ilvl="0">
      <w:start w:val="1"/>
      <w:numFmt w:val="decimal"/>
      <w:lvlText w:val="%1."/>
      <w:lvlJc w:val="left"/>
      <w:pPr>
        <w:ind w:left="1212" w:hanging="360"/>
      </w:pPr>
      <w:rPr>
        <w:rFonts w:ascii="Times New Roman" w:hAnsi="Times New Roman" w:cs="Times New Roman" w:hint="default"/>
        <w:sz w:val="28"/>
      </w:rPr>
    </w:lvl>
    <w:lvl w:ilvl="1">
      <w:start w:val="1"/>
      <w:numFmt w:val="decimal"/>
      <w:isLgl/>
      <w:lvlText w:val="%1.%2."/>
      <w:lvlJc w:val="left"/>
      <w:pPr>
        <w:ind w:left="1572"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92"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012" w:hanging="2160"/>
      </w:pPr>
      <w:rPr>
        <w:rFonts w:hint="default"/>
      </w:rPr>
    </w:lvl>
  </w:abstractNum>
  <w:abstractNum w:abstractNumId="10" w15:restartNumberingAfterBreak="0">
    <w:nsid w:val="540B7260"/>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8A6F20"/>
    <w:multiLevelType w:val="hybridMultilevel"/>
    <w:tmpl w:val="AF0CCC1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6F351D29"/>
    <w:multiLevelType w:val="hybridMultilevel"/>
    <w:tmpl w:val="4BCA1C5C"/>
    <w:lvl w:ilvl="0" w:tplc="D7F0ADDC">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98745E"/>
    <w:multiLevelType w:val="hybridMultilevel"/>
    <w:tmpl w:val="B7E44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7"/>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5">
    <w:abstractNumId w:val="9"/>
  </w:num>
  <w:num w:numId="6">
    <w:abstractNumId w:val="10"/>
  </w:num>
  <w:num w:numId="7">
    <w:abstractNumId w:val="4"/>
  </w:num>
  <w:num w:numId="8">
    <w:abstractNumId w:val="5"/>
  </w:num>
  <w:num w:numId="9">
    <w:abstractNumId w:val="14"/>
  </w:num>
  <w:num w:numId="10">
    <w:abstractNumId w:val="11"/>
  </w:num>
  <w:num w:numId="11">
    <w:abstractNumId w:val="3"/>
  </w:num>
  <w:num w:numId="12">
    <w:abstractNumId w:val="2"/>
  </w:num>
  <w:num w:numId="13">
    <w:abstractNumId w:val="1"/>
  </w:num>
  <w:num w:numId="14">
    <w:abstractNumId w:val="8"/>
  </w:num>
  <w:num w:numId="15">
    <w:abstractNumId w:val="6"/>
  </w:num>
  <w:num w:numId="1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BE5C57"/>
    <w:rsid w:val="0000123D"/>
    <w:rsid w:val="00004589"/>
    <w:rsid w:val="00007785"/>
    <w:rsid w:val="00010AA9"/>
    <w:rsid w:val="00010BDF"/>
    <w:rsid w:val="0001287A"/>
    <w:rsid w:val="00013FEA"/>
    <w:rsid w:val="00014AD4"/>
    <w:rsid w:val="00016FF2"/>
    <w:rsid w:val="0001727D"/>
    <w:rsid w:val="000220F4"/>
    <w:rsid w:val="00023DF0"/>
    <w:rsid w:val="000251AE"/>
    <w:rsid w:val="00031EF5"/>
    <w:rsid w:val="0003335F"/>
    <w:rsid w:val="000344A5"/>
    <w:rsid w:val="00035582"/>
    <w:rsid w:val="0003730D"/>
    <w:rsid w:val="00040046"/>
    <w:rsid w:val="000427E6"/>
    <w:rsid w:val="000434C0"/>
    <w:rsid w:val="00043827"/>
    <w:rsid w:val="00044A0A"/>
    <w:rsid w:val="000516D7"/>
    <w:rsid w:val="00051727"/>
    <w:rsid w:val="00055AED"/>
    <w:rsid w:val="00055EC2"/>
    <w:rsid w:val="00057B94"/>
    <w:rsid w:val="00076035"/>
    <w:rsid w:val="0008277B"/>
    <w:rsid w:val="00084F77"/>
    <w:rsid w:val="000855B7"/>
    <w:rsid w:val="00093F9C"/>
    <w:rsid w:val="0009434F"/>
    <w:rsid w:val="000952C6"/>
    <w:rsid w:val="000A1D14"/>
    <w:rsid w:val="000A42E2"/>
    <w:rsid w:val="000A6301"/>
    <w:rsid w:val="000B0577"/>
    <w:rsid w:val="000B0BAE"/>
    <w:rsid w:val="000B12AE"/>
    <w:rsid w:val="000B2B4E"/>
    <w:rsid w:val="000B5B85"/>
    <w:rsid w:val="000B64E0"/>
    <w:rsid w:val="000B65D7"/>
    <w:rsid w:val="000B6AB0"/>
    <w:rsid w:val="000B6B0A"/>
    <w:rsid w:val="000C3036"/>
    <w:rsid w:val="000C6D3E"/>
    <w:rsid w:val="000C715D"/>
    <w:rsid w:val="000D1F2E"/>
    <w:rsid w:val="000D370D"/>
    <w:rsid w:val="000D5FD8"/>
    <w:rsid w:val="000D6324"/>
    <w:rsid w:val="000D6C43"/>
    <w:rsid w:val="000D7848"/>
    <w:rsid w:val="000E0B3B"/>
    <w:rsid w:val="000E2055"/>
    <w:rsid w:val="000E335D"/>
    <w:rsid w:val="000E6A7A"/>
    <w:rsid w:val="000F18F1"/>
    <w:rsid w:val="000F2CE8"/>
    <w:rsid w:val="000F6C66"/>
    <w:rsid w:val="00106BBE"/>
    <w:rsid w:val="00107C59"/>
    <w:rsid w:val="00121A9F"/>
    <w:rsid w:val="00122572"/>
    <w:rsid w:val="00124889"/>
    <w:rsid w:val="00125905"/>
    <w:rsid w:val="0013154F"/>
    <w:rsid w:val="00132507"/>
    <w:rsid w:val="00132859"/>
    <w:rsid w:val="00133BBA"/>
    <w:rsid w:val="00147001"/>
    <w:rsid w:val="00147E0C"/>
    <w:rsid w:val="0015070F"/>
    <w:rsid w:val="00151281"/>
    <w:rsid w:val="00151805"/>
    <w:rsid w:val="00152BB9"/>
    <w:rsid w:val="00160223"/>
    <w:rsid w:val="0016090B"/>
    <w:rsid w:val="00160D42"/>
    <w:rsid w:val="001656BA"/>
    <w:rsid w:val="00171488"/>
    <w:rsid w:val="0017753E"/>
    <w:rsid w:val="00180CE9"/>
    <w:rsid w:val="001849D0"/>
    <w:rsid w:val="00185265"/>
    <w:rsid w:val="0018581A"/>
    <w:rsid w:val="0018716B"/>
    <w:rsid w:val="001878F3"/>
    <w:rsid w:val="00191610"/>
    <w:rsid w:val="001976A9"/>
    <w:rsid w:val="001A017B"/>
    <w:rsid w:val="001B1781"/>
    <w:rsid w:val="001B2476"/>
    <w:rsid w:val="001B3BDB"/>
    <w:rsid w:val="001B4B0C"/>
    <w:rsid w:val="001B6BB9"/>
    <w:rsid w:val="001B780F"/>
    <w:rsid w:val="001C1472"/>
    <w:rsid w:val="001C45AA"/>
    <w:rsid w:val="001C512D"/>
    <w:rsid w:val="001C5A70"/>
    <w:rsid w:val="001C5E6C"/>
    <w:rsid w:val="001D0DB3"/>
    <w:rsid w:val="001D2842"/>
    <w:rsid w:val="001D5BAC"/>
    <w:rsid w:val="001E05B8"/>
    <w:rsid w:val="001E1F17"/>
    <w:rsid w:val="001E328E"/>
    <w:rsid w:val="001E672C"/>
    <w:rsid w:val="00204C4F"/>
    <w:rsid w:val="0020511A"/>
    <w:rsid w:val="00207F21"/>
    <w:rsid w:val="0021439D"/>
    <w:rsid w:val="00216698"/>
    <w:rsid w:val="00220E9D"/>
    <w:rsid w:val="00222BF7"/>
    <w:rsid w:val="00223E7F"/>
    <w:rsid w:val="0023270A"/>
    <w:rsid w:val="00234F0D"/>
    <w:rsid w:val="00243C90"/>
    <w:rsid w:val="002442BE"/>
    <w:rsid w:val="002473D3"/>
    <w:rsid w:val="002475B5"/>
    <w:rsid w:val="00251C9A"/>
    <w:rsid w:val="0025404A"/>
    <w:rsid w:val="0025557D"/>
    <w:rsid w:val="0026009D"/>
    <w:rsid w:val="002613AE"/>
    <w:rsid w:val="00266D64"/>
    <w:rsid w:val="002676E9"/>
    <w:rsid w:val="00267AD4"/>
    <w:rsid w:val="0028029C"/>
    <w:rsid w:val="00284C77"/>
    <w:rsid w:val="002852C0"/>
    <w:rsid w:val="00286934"/>
    <w:rsid w:val="00292290"/>
    <w:rsid w:val="00296539"/>
    <w:rsid w:val="002A3B6B"/>
    <w:rsid w:val="002A58B9"/>
    <w:rsid w:val="002B06D5"/>
    <w:rsid w:val="002B5365"/>
    <w:rsid w:val="002D2B7C"/>
    <w:rsid w:val="002E1EC8"/>
    <w:rsid w:val="002E58F2"/>
    <w:rsid w:val="002E66C3"/>
    <w:rsid w:val="002F1B44"/>
    <w:rsid w:val="002F778B"/>
    <w:rsid w:val="00300C2E"/>
    <w:rsid w:val="00301EAA"/>
    <w:rsid w:val="00303215"/>
    <w:rsid w:val="003041A6"/>
    <w:rsid w:val="00311BED"/>
    <w:rsid w:val="00314B78"/>
    <w:rsid w:val="003172D9"/>
    <w:rsid w:val="00317A16"/>
    <w:rsid w:val="00317B28"/>
    <w:rsid w:val="003251B0"/>
    <w:rsid w:val="0032763A"/>
    <w:rsid w:val="003304E5"/>
    <w:rsid w:val="00331B74"/>
    <w:rsid w:val="003324FF"/>
    <w:rsid w:val="00334D7E"/>
    <w:rsid w:val="0034098F"/>
    <w:rsid w:val="00341F6C"/>
    <w:rsid w:val="00344F59"/>
    <w:rsid w:val="003464AB"/>
    <w:rsid w:val="00354711"/>
    <w:rsid w:val="00354E96"/>
    <w:rsid w:val="0036062F"/>
    <w:rsid w:val="00360807"/>
    <w:rsid w:val="00367D42"/>
    <w:rsid w:val="00367F95"/>
    <w:rsid w:val="0037150A"/>
    <w:rsid w:val="0038291F"/>
    <w:rsid w:val="00385D7C"/>
    <w:rsid w:val="00391B6E"/>
    <w:rsid w:val="00394627"/>
    <w:rsid w:val="003A68D2"/>
    <w:rsid w:val="003A6D1B"/>
    <w:rsid w:val="003B04A7"/>
    <w:rsid w:val="003B05EA"/>
    <w:rsid w:val="003B2E24"/>
    <w:rsid w:val="003B398F"/>
    <w:rsid w:val="003B5059"/>
    <w:rsid w:val="003C0C87"/>
    <w:rsid w:val="003C1C97"/>
    <w:rsid w:val="003C4B85"/>
    <w:rsid w:val="003C5318"/>
    <w:rsid w:val="003D16A3"/>
    <w:rsid w:val="003D2444"/>
    <w:rsid w:val="003D6798"/>
    <w:rsid w:val="003D72B3"/>
    <w:rsid w:val="003E13F6"/>
    <w:rsid w:val="003E1913"/>
    <w:rsid w:val="003E2B76"/>
    <w:rsid w:val="003E7BAC"/>
    <w:rsid w:val="003F0DE4"/>
    <w:rsid w:val="003F5411"/>
    <w:rsid w:val="003F7030"/>
    <w:rsid w:val="0040091B"/>
    <w:rsid w:val="00402B17"/>
    <w:rsid w:val="00403636"/>
    <w:rsid w:val="00405FB0"/>
    <w:rsid w:val="004074DD"/>
    <w:rsid w:val="00412922"/>
    <w:rsid w:val="004156A9"/>
    <w:rsid w:val="00421280"/>
    <w:rsid w:val="00421922"/>
    <w:rsid w:val="00422AFE"/>
    <w:rsid w:val="00430839"/>
    <w:rsid w:val="00432DDB"/>
    <w:rsid w:val="00433317"/>
    <w:rsid w:val="00434061"/>
    <w:rsid w:val="00435244"/>
    <w:rsid w:val="00437575"/>
    <w:rsid w:val="00437EE4"/>
    <w:rsid w:val="00440741"/>
    <w:rsid w:val="0044439C"/>
    <w:rsid w:val="00445909"/>
    <w:rsid w:val="00447E7F"/>
    <w:rsid w:val="0045148F"/>
    <w:rsid w:val="00455335"/>
    <w:rsid w:val="00463DFC"/>
    <w:rsid w:val="00467A5D"/>
    <w:rsid w:val="00470AE6"/>
    <w:rsid w:val="0047430C"/>
    <w:rsid w:val="004849BB"/>
    <w:rsid w:val="004866A9"/>
    <w:rsid w:val="004907EB"/>
    <w:rsid w:val="0049325A"/>
    <w:rsid w:val="0049586E"/>
    <w:rsid w:val="004971FC"/>
    <w:rsid w:val="004A1A8D"/>
    <w:rsid w:val="004A23D9"/>
    <w:rsid w:val="004A39CE"/>
    <w:rsid w:val="004A496C"/>
    <w:rsid w:val="004A7B17"/>
    <w:rsid w:val="004B09DA"/>
    <w:rsid w:val="004B6655"/>
    <w:rsid w:val="004B6AA5"/>
    <w:rsid w:val="004C3BE3"/>
    <w:rsid w:val="004C57F2"/>
    <w:rsid w:val="004C657E"/>
    <w:rsid w:val="004C7271"/>
    <w:rsid w:val="004D03A8"/>
    <w:rsid w:val="004D3B30"/>
    <w:rsid w:val="004D53E6"/>
    <w:rsid w:val="004D69D6"/>
    <w:rsid w:val="004D7FC6"/>
    <w:rsid w:val="004E3632"/>
    <w:rsid w:val="004E612F"/>
    <w:rsid w:val="004F0F5E"/>
    <w:rsid w:val="004F1640"/>
    <w:rsid w:val="004F3712"/>
    <w:rsid w:val="00501D5A"/>
    <w:rsid w:val="00505786"/>
    <w:rsid w:val="00505865"/>
    <w:rsid w:val="00510655"/>
    <w:rsid w:val="00513EBF"/>
    <w:rsid w:val="005141EE"/>
    <w:rsid w:val="005208FF"/>
    <w:rsid w:val="00520D25"/>
    <w:rsid w:val="00530185"/>
    <w:rsid w:val="0053182F"/>
    <w:rsid w:val="005325F3"/>
    <w:rsid w:val="00535D52"/>
    <w:rsid w:val="005446B5"/>
    <w:rsid w:val="0054612C"/>
    <w:rsid w:val="00546D8E"/>
    <w:rsid w:val="00546F2A"/>
    <w:rsid w:val="005506C2"/>
    <w:rsid w:val="00563E5F"/>
    <w:rsid w:val="00564C3A"/>
    <w:rsid w:val="00565AED"/>
    <w:rsid w:val="0056621E"/>
    <w:rsid w:val="00570AFD"/>
    <w:rsid w:val="00570E87"/>
    <w:rsid w:val="00573690"/>
    <w:rsid w:val="00574E80"/>
    <w:rsid w:val="00575429"/>
    <w:rsid w:val="00581A69"/>
    <w:rsid w:val="00582906"/>
    <w:rsid w:val="005904CE"/>
    <w:rsid w:val="00590912"/>
    <w:rsid w:val="005910DA"/>
    <w:rsid w:val="0059169E"/>
    <w:rsid w:val="00596758"/>
    <w:rsid w:val="005A2814"/>
    <w:rsid w:val="005A761F"/>
    <w:rsid w:val="005B3B1E"/>
    <w:rsid w:val="005B4D80"/>
    <w:rsid w:val="005B69E8"/>
    <w:rsid w:val="005C0CDC"/>
    <w:rsid w:val="005C164D"/>
    <w:rsid w:val="005C4715"/>
    <w:rsid w:val="005C4C39"/>
    <w:rsid w:val="005C6B3E"/>
    <w:rsid w:val="005C7EE1"/>
    <w:rsid w:val="005D35B1"/>
    <w:rsid w:val="005D3F31"/>
    <w:rsid w:val="005D5BC4"/>
    <w:rsid w:val="005E3643"/>
    <w:rsid w:val="005E3BF1"/>
    <w:rsid w:val="005E4981"/>
    <w:rsid w:val="005E6025"/>
    <w:rsid w:val="005E78B0"/>
    <w:rsid w:val="005F0772"/>
    <w:rsid w:val="005F1BE1"/>
    <w:rsid w:val="005F6E03"/>
    <w:rsid w:val="005F768F"/>
    <w:rsid w:val="00600C7D"/>
    <w:rsid w:val="00602470"/>
    <w:rsid w:val="0060285D"/>
    <w:rsid w:val="00603273"/>
    <w:rsid w:val="00610027"/>
    <w:rsid w:val="00610E72"/>
    <w:rsid w:val="00612085"/>
    <w:rsid w:val="00612DB7"/>
    <w:rsid w:val="00615966"/>
    <w:rsid w:val="00617045"/>
    <w:rsid w:val="00617AD8"/>
    <w:rsid w:val="00621206"/>
    <w:rsid w:val="006265CD"/>
    <w:rsid w:val="00633E48"/>
    <w:rsid w:val="00633F1F"/>
    <w:rsid w:val="00634AFC"/>
    <w:rsid w:val="00635F97"/>
    <w:rsid w:val="006370BA"/>
    <w:rsid w:val="006405CF"/>
    <w:rsid w:val="00647018"/>
    <w:rsid w:val="00653E31"/>
    <w:rsid w:val="0065786F"/>
    <w:rsid w:val="00662679"/>
    <w:rsid w:val="006640C4"/>
    <w:rsid w:val="0067049B"/>
    <w:rsid w:val="006707FF"/>
    <w:rsid w:val="0067163E"/>
    <w:rsid w:val="00673ADE"/>
    <w:rsid w:val="00677F4A"/>
    <w:rsid w:val="006810F1"/>
    <w:rsid w:val="00682C9C"/>
    <w:rsid w:val="00682CD9"/>
    <w:rsid w:val="0068372A"/>
    <w:rsid w:val="006838ED"/>
    <w:rsid w:val="00690D52"/>
    <w:rsid w:val="00691532"/>
    <w:rsid w:val="006969DD"/>
    <w:rsid w:val="00696C20"/>
    <w:rsid w:val="006A0251"/>
    <w:rsid w:val="006A0446"/>
    <w:rsid w:val="006A5747"/>
    <w:rsid w:val="006A75BD"/>
    <w:rsid w:val="006B017F"/>
    <w:rsid w:val="006B18A0"/>
    <w:rsid w:val="006B6A86"/>
    <w:rsid w:val="006C0FCF"/>
    <w:rsid w:val="006C11C5"/>
    <w:rsid w:val="006D1D88"/>
    <w:rsid w:val="006D3C18"/>
    <w:rsid w:val="006D6E84"/>
    <w:rsid w:val="006E0FD0"/>
    <w:rsid w:val="006E5E8C"/>
    <w:rsid w:val="006F14D8"/>
    <w:rsid w:val="006F18B2"/>
    <w:rsid w:val="006F423A"/>
    <w:rsid w:val="006F4251"/>
    <w:rsid w:val="006F44B7"/>
    <w:rsid w:val="00700BF5"/>
    <w:rsid w:val="00700E37"/>
    <w:rsid w:val="0070474D"/>
    <w:rsid w:val="00705DFD"/>
    <w:rsid w:val="00705F51"/>
    <w:rsid w:val="007119DA"/>
    <w:rsid w:val="007122AE"/>
    <w:rsid w:val="00716831"/>
    <w:rsid w:val="00716DE3"/>
    <w:rsid w:val="00720144"/>
    <w:rsid w:val="0072426D"/>
    <w:rsid w:val="00724A0E"/>
    <w:rsid w:val="0072518B"/>
    <w:rsid w:val="00732DB9"/>
    <w:rsid w:val="00735B52"/>
    <w:rsid w:val="00735D7A"/>
    <w:rsid w:val="0073714D"/>
    <w:rsid w:val="00740E29"/>
    <w:rsid w:val="007447CC"/>
    <w:rsid w:val="00745DEE"/>
    <w:rsid w:val="00751B18"/>
    <w:rsid w:val="00755B97"/>
    <w:rsid w:val="00763F16"/>
    <w:rsid w:val="007652C3"/>
    <w:rsid w:val="00767767"/>
    <w:rsid w:val="00775748"/>
    <w:rsid w:val="00776D07"/>
    <w:rsid w:val="00781A62"/>
    <w:rsid w:val="00783B32"/>
    <w:rsid w:val="00785264"/>
    <w:rsid w:val="00787F2C"/>
    <w:rsid w:val="00795EF6"/>
    <w:rsid w:val="00797D3A"/>
    <w:rsid w:val="007A1243"/>
    <w:rsid w:val="007A1C1A"/>
    <w:rsid w:val="007A4341"/>
    <w:rsid w:val="007B5435"/>
    <w:rsid w:val="007B6465"/>
    <w:rsid w:val="007B6FE9"/>
    <w:rsid w:val="007C10E0"/>
    <w:rsid w:val="007C2129"/>
    <w:rsid w:val="007C3D74"/>
    <w:rsid w:val="007C42E4"/>
    <w:rsid w:val="007D77B4"/>
    <w:rsid w:val="007E20C4"/>
    <w:rsid w:val="007E36AC"/>
    <w:rsid w:val="007E6917"/>
    <w:rsid w:val="007E72E8"/>
    <w:rsid w:val="007F24FA"/>
    <w:rsid w:val="007F3AE3"/>
    <w:rsid w:val="007F6047"/>
    <w:rsid w:val="008007DB"/>
    <w:rsid w:val="00804B61"/>
    <w:rsid w:val="00805346"/>
    <w:rsid w:val="008142C5"/>
    <w:rsid w:val="00815375"/>
    <w:rsid w:val="008154FD"/>
    <w:rsid w:val="008175CD"/>
    <w:rsid w:val="00823F1E"/>
    <w:rsid w:val="008245EB"/>
    <w:rsid w:val="00831C72"/>
    <w:rsid w:val="00832ADF"/>
    <w:rsid w:val="00832E5F"/>
    <w:rsid w:val="00833035"/>
    <w:rsid w:val="00833FB8"/>
    <w:rsid w:val="00835C2A"/>
    <w:rsid w:val="0083656A"/>
    <w:rsid w:val="00836E95"/>
    <w:rsid w:val="00846240"/>
    <w:rsid w:val="00846E16"/>
    <w:rsid w:val="008546AB"/>
    <w:rsid w:val="00855690"/>
    <w:rsid w:val="00866117"/>
    <w:rsid w:val="00866A11"/>
    <w:rsid w:val="00867FA0"/>
    <w:rsid w:val="008720C0"/>
    <w:rsid w:val="00873FB9"/>
    <w:rsid w:val="008750EB"/>
    <w:rsid w:val="00881EF6"/>
    <w:rsid w:val="008830BE"/>
    <w:rsid w:val="00883494"/>
    <w:rsid w:val="00884E64"/>
    <w:rsid w:val="00885D45"/>
    <w:rsid w:val="00887AA3"/>
    <w:rsid w:val="008926C6"/>
    <w:rsid w:val="00896184"/>
    <w:rsid w:val="008A19D0"/>
    <w:rsid w:val="008A1E11"/>
    <w:rsid w:val="008A4A05"/>
    <w:rsid w:val="008A6475"/>
    <w:rsid w:val="008B1097"/>
    <w:rsid w:val="008B175C"/>
    <w:rsid w:val="008B33F0"/>
    <w:rsid w:val="008B35C0"/>
    <w:rsid w:val="008B7675"/>
    <w:rsid w:val="008C29F3"/>
    <w:rsid w:val="008C424A"/>
    <w:rsid w:val="008D08F4"/>
    <w:rsid w:val="008D606D"/>
    <w:rsid w:val="008E1AF3"/>
    <w:rsid w:val="008E36D2"/>
    <w:rsid w:val="008E3AE0"/>
    <w:rsid w:val="008F001F"/>
    <w:rsid w:val="008F0F02"/>
    <w:rsid w:val="008F4D77"/>
    <w:rsid w:val="009017B9"/>
    <w:rsid w:val="00903481"/>
    <w:rsid w:val="00905094"/>
    <w:rsid w:val="00906638"/>
    <w:rsid w:val="0091456F"/>
    <w:rsid w:val="00914AB7"/>
    <w:rsid w:val="00921AF9"/>
    <w:rsid w:val="00922C0E"/>
    <w:rsid w:val="00923195"/>
    <w:rsid w:val="009255CB"/>
    <w:rsid w:val="00926009"/>
    <w:rsid w:val="00930B90"/>
    <w:rsid w:val="00932DE2"/>
    <w:rsid w:val="00933EE5"/>
    <w:rsid w:val="00941196"/>
    <w:rsid w:val="00947CBE"/>
    <w:rsid w:val="00957B73"/>
    <w:rsid w:val="00962224"/>
    <w:rsid w:val="00973387"/>
    <w:rsid w:val="00976146"/>
    <w:rsid w:val="00980F76"/>
    <w:rsid w:val="00982A8E"/>
    <w:rsid w:val="00984A23"/>
    <w:rsid w:val="00987A97"/>
    <w:rsid w:val="00987B87"/>
    <w:rsid w:val="009A4799"/>
    <w:rsid w:val="009B3A7E"/>
    <w:rsid w:val="009C784A"/>
    <w:rsid w:val="009D2E4E"/>
    <w:rsid w:val="009D647B"/>
    <w:rsid w:val="009D6835"/>
    <w:rsid w:val="009E6260"/>
    <w:rsid w:val="009E72A6"/>
    <w:rsid w:val="009F183B"/>
    <w:rsid w:val="009F2AD0"/>
    <w:rsid w:val="00A109BF"/>
    <w:rsid w:val="00A14D69"/>
    <w:rsid w:val="00A155CA"/>
    <w:rsid w:val="00A20AB5"/>
    <w:rsid w:val="00A21348"/>
    <w:rsid w:val="00A2505F"/>
    <w:rsid w:val="00A27286"/>
    <w:rsid w:val="00A3022B"/>
    <w:rsid w:val="00A37B39"/>
    <w:rsid w:val="00A43C25"/>
    <w:rsid w:val="00A44BD5"/>
    <w:rsid w:val="00A45448"/>
    <w:rsid w:val="00A4595B"/>
    <w:rsid w:val="00A46A71"/>
    <w:rsid w:val="00A51592"/>
    <w:rsid w:val="00A538A8"/>
    <w:rsid w:val="00A54D54"/>
    <w:rsid w:val="00A57AAE"/>
    <w:rsid w:val="00A63115"/>
    <w:rsid w:val="00A64A1C"/>
    <w:rsid w:val="00A810A2"/>
    <w:rsid w:val="00A858A3"/>
    <w:rsid w:val="00A858B7"/>
    <w:rsid w:val="00A91185"/>
    <w:rsid w:val="00AA0909"/>
    <w:rsid w:val="00AA61D7"/>
    <w:rsid w:val="00AA6981"/>
    <w:rsid w:val="00AA6D27"/>
    <w:rsid w:val="00AA739B"/>
    <w:rsid w:val="00AA758F"/>
    <w:rsid w:val="00AB0EE1"/>
    <w:rsid w:val="00AB2F0D"/>
    <w:rsid w:val="00AB4434"/>
    <w:rsid w:val="00AB4F8F"/>
    <w:rsid w:val="00AC4E45"/>
    <w:rsid w:val="00AC53E9"/>
    <w:rsid w:val="00AC5E79"/>
    <w:rsid w:val="00AC6467"/>
    <w:rsid w:val="00AD2E42"/>
    <w:rsid w:val="00AD6E48"/>
    <w:rsid w:val="00AE2769"/>
    <w:rsid w:val="00AE311C"/>
    <w:rsid w:val="00AE490A"/>
    <w:rsid w:val="00AE60F1"/>
    <w:rsid w:val="00AE61D3"/>
    <w:rsid w:val="00AF1AB0"/>
    <w:rsid w:val="00AF3624"/>
    <w:rsid w:val="00AF71E2"/>
    <w:rsid w:val="00B00A0A"/>
    <w:rsid w:val="00B018CC"/>
    <w:rsid w:val="00B06C28"/>
    <w:rsid w:val="00B06D04"/>
    <w:rsid w:val="00B07EE1"/>
    <w:rsid w:val="00B103AA"/>
    <w:rsid w:val="00B11620"/>
    <w:rsid w:val="00B126E0"/>
    <w:rsid w:val="00B1583B"/>
    <w:rsid w:val="00B16240"/>
    <w:rsid w:val="00B21FF1"/>
    <w:rsid w:val="00B23B7A"/>
    <w:rsid w:val="00B26C5E"/>
    <w:rsid w:val="00B278EC"/>
    <w:rsid w:val="00B31EFE"/>
    <w:rsid w:val="00B34891"/>
    <w:rsid w:val="00B34BE7"/>
    <w:rsid w:val="00B37259"/>
    <w:rsid w:val="00B404FC"/>
    <w:rsid w:val="00B4122D"/>
    <w:rsid w:val="00B41904"/>
    <w:rsid w:val="00B42D0E"/>
    <w:rsid w:val="00B42DC9"/>
    <w:rsid w:val="00B4595A"/>
    <w:rsid w:val="00B45A20"/>
    <w:rsid w:val="00B50820"/>
    <w:rsid w:val="00B53E0C"/>
    <w:rsid w:val="00B55A5B"/>
    <w:rsid w:val="00B57F61"/>
    <w:rsid w:val="00B62CFB"/>
    <w:rsid w:val="00B64013"/>
    <w:rsid w:val="00B66D4B"/>
    <w:rsid w:val="00B71250"/>
    <w:rsid w:val="00B71A97"/>
    <w:rsid w:val="00B80EB2"/>
    <w:rsid w:val="00B8174E"/>
    <w:rsid w:val="00B83EB2"/>
    <w:rsid w:val="00B85FBA"/>
    <w:rsid w:val="00B90173"/>
    <w:rsid w:val="00B93845"/>
    <w:rsid w:val="00BA13C5"/>
    <w:rsid w:val="00BA3AF3"/>
    <w:rsid w:val="00BA5B6B"/>
    <w:rsid w:val="00BA73A1"/>
    <w:rsid w:val="00BB4F06"/>
    <w:rsid w:val="00BC3F0E"/>
    <w:rsid w:val="00BD01B1"/>
    <w:rsid w:val="00BD36A9"/>
    <w:rsid w:val="00BD625B"/>
    <w:rsid w:val="00BD6542"/>
    <w:rsid w:val="00BD73F3"/>
    <w:rsid w:val="00BE1C1D"/>
    <w:rsid w:val="00BE2505"/>
    <w:rsid w:val="00BE2E56"/>
    <w:rsid w:val="00BE5C57"/>
    <w:rsid w:val="00BE5E5A"/>
    <w:rsid w:val="00BF28D8"/>
    <w:rsid w:val="00BF3912"/>
    <w:rsid w:val="00BF582F"/>
    <w:rsid w:val="00BF7CC2"/>
    <w:rsid w:val="00C02AB3"/>
    <w:rsid w:val="00C05D3A"/>
    <w:rsid w:val="00C0797C"/>
    <w:rsid w:val="00C14445"/>
    <w:rsid w:val="00C21A83"/>
    <w:rsid w:val="00C23375"/>
    <w:rsid w:val="00C24117"/>
    <w:rsid w:val="00C250E6"/>
    <w:rsid w:val="00C2628E"/>
    <w:rsid w:val="00C31469"/>
    <w:rsid w:val="00C344EC"/>
    <w:rsid w:val="00C3503A"/>
    <w:rsid w:val="00C43325"/>
    <w:rsid w:val="00C466EE"/>
    <w:rsid w:val="00C52AD4"/>
    <w:rsid w:val="00C52BCE"/>
    <w:rsid w:val="00C530FE"/>
    <w:rsid w:val="00C62687"/>
    <w:rsid w:val="00C62691"/>
    <w:rsid w:val="00C6301D"/>
    <w:rsid w:val="00C6360D"/>
    <w:rsid w:val="00C65019"/>
    <w:rsid w:val="00C653A6"/>
    <w:rsid w:val="00C70E51"/>
    <w:rsid w:val="00C72881"/>
    <w:rsid w:val="00C729E2"/>
    <w:rsid w:val="00C73A75"/>
    <w:rsid w:val="00C805B3"/>
    <w:rsid w:val="00C8191A"/>
    <w:rsid w:val="00C90B7D"/>
    <w:rsid w:val="00C9444E"/>
    <w:rsid w:val="00C951A0"/>
    <w:rsid w:val="00CA211B"/>
    <w:rsid w:val="00CB012C"/>
    <w:rsid w:val="00CB2A40"/>
    <w:rsid w:val="00CB3087"/>
    <w:rsid w:val="00CB467C"/>
    <w:rsid w:val="00CB4BD8"/>
    <w:rsid w:val="00CB4D11"/>
    <w:rsid w:val="00CB54EE"/>
    <w:rsid w:val="00CB5EB3"/>
    <w:rsid w:val="00CB6716"/>
    <w:rsid w:val="00CB6A5F"/>
    <w:rsid w:val="00CB7757"/>
    <w:rsid w:val="00CC3004"/>
    <w:rsid w:val="00CC46C2"/>
    <w:rsid w:val="00CC5A96"/>
    <w:rsid w:val="00CD3621"/>
    <w:rsid w:val="00CD604A"/>
    <w:rsid w:val="00CD6E58"/>
    <w:rsid w:val="00CE7CC6"/>
    <w:rsid w:val="00D01DB9"/>
    <w:rsid w:val="00D02132"/>
    <w:rsid w:val="00D02F2E"/>
    <w:rsid w:val="00D05A9E"/>
    <w:rsid w:val="00D0737A"/>
    <w:rsid w:val="00D07854"/>
    <w:rsid w:val="00D11383"/>
    <w:rsid w:val="00D1650E"/>
    <w:rsid w:val="00D17496"/>
    <w:rsid w:val="00D21062"/>
    <w:rsid w:val="00D22B36"/>
    <w:rsid w:val="00D24975"/>
    <w:rsid w:val="00D33BB8"/>
    <w:rsid w:val="00D42D56"/>
    <w:rsid w:val="00D4396A"/>
    <w:rsid w:val="00D463F6"/>
    <w:rsid w:val="00D464FB"/>
    <w:rsid w:val="00D52866"/>
    <w:rsid w:val="00D53683"/>
    <w:rsid w:val="00D633B2"/>
    <w:rsid w:val="00D64AFC"/>
    <w:rsid w:val="00D66A40"/>
    <w:rsid w:val="00D71306"/>
    <w:rsid w:val="00D76912"/>
    <w:rsid w:val="00D82B60"/>
    <w:rsid w:val="00D84A50"/>
    <w:rsid w:val="00D84E6D"/>
    <w:rsid w:val="00D85694"/>
    <w:rsid w:val="00D85942"/>
    <w:rsid w:val="00D8602F"/>
    <w:rsid w:val="00D87306"/>
    <w:rsid w:val="00D92FAA"/>
    <w:rsid w:val="00D940B2"/>
    <w:rsid w:val="00D941CC"/>
    <w:rsid w:val="00D945F3"/>
    <w:rsid w:val="00D97B9A"/>
    <w:rsid w:val="00D97F01"/>
    <w:rsid w:val="00DA7E7C"/>
    <w:rsid w:val="00DA7F9C"/>
    <w:rsid w:val="00DB4751"/>
    <w:rsid w:val="00DB6298"/>
    <w:rsid w:val="00DB66E4"/>
    <w:rsid w:val="00DB76D4"/>
    <w:rsid w:val="00DB79EB"/>
    <w:rsid w:val="00DB7DDD"/>
    <w:rsid w:val="00DB7FA5"/>
    <w:rsid w:val="00DC12F6"/>
    <w:rsid w:val="00DC4A9B"/>
    <w:rsid w:val="00DD05D7"/>
    <w:rsid w:val="00DD3FF2"/>
    <w:rsid w:val="00DE1554"/>
    <w:rsid w:val="00DE3580"/>
    <w:rsid w:val="00DE3C5B"/>
    <w:rsid w:val="00DE3CCF"/>
    <w:rsid w:val="00DE5D29"/>
    <w:rsid w:val="00DE6920"/>
    <w:rsid w:val="00DF3A4F"/>
    <w:rsid w:val="00DF3AC8"/>
    <w:rsid w:val="00E100E1"/>
    <w:rsid w:val="00E166CC"/>
    <w:rsid w:val="00E22ABA"/>
    <w:rsid w:val="00E26B73"/>
    <w:rsid w:val="00E2709B"/>
    <w:rsid w:val="00E27663"/>
    <w:rsid w:val="00E303E2"/>
    <w:rsid w:val="00E36AF6"/>
    <w:rsid w:val="00E37597"/>
    <w:rsid w:val="00E43884"/>
    <w:rsid w:val="00E44523"/>
    <w:rsid w:val="00E452C3"/>
    <w:rsid w:val="00E45DEF"/>
    <w:rsid w:val="00E465E0"/>
    <w:rsid w:val="00E46CA8"/>
    <w:rsid w:val="00E5276C"/>
    <w:rsid w:val="00E61C47"/>
    <w:rsid w:val="00E63ADA"/>
    <w:rsid w:val="00E64DFC"/>
    <w:rsid w:val="00E66561"/>
    <w:rsid w:val="00E7192F"/>
    <w:rsid w:val="00E72098"/>
    <w:rsid w:val="00E7568A"/>
    <w:rsid w:val="00E82F65"/>
    <w:rsid w:val="00E85714"/>
    <w:rsid w:val="00E93AFD"/>
    <w:rsid w:val="00E95B75"/>
    <w:rsid w:val="00EA46E3"/>
    <w:rsid w:val="00EA4C76"/>
    <w:rsid w:val="00EA55C1"/>
    <w:rsid w:val="00EA6807"/>
    <w:rsid w:val="00EB0E2A"/>
    <w:rsid w:val="00EB335F"/>
    <w:rsid w:val="00EB68B9"/>
    <w:rsid w:val="00EC31A8"/>
    <w:rsid w:val="00EC5D30"/>
    <w:rsid w:val="00EC6464"/>
    <w:rsid w:val="00EC7E6C"/>
    <w:rsid w:val="00ED298E"/>
    <w:rsid w:val="00ED3B01"/>
    <w:rsid w:val="00EE0A7C"/>
    <w:rsid w:val="00EF1ED7"/>
    <w:rsid w:val="00EF7EE5"/>
    <w:rsid w:val="00F01A00"/>
    <w:rsid w:val="00F03039"/>
    <w:rsid w:val="00F11F09"/>
    <w:rsid w:val="00F3329D"/>
    <w:rsid w:val="00F35D4E"/>
    <w:rsid w:val="00F42C38"/>
    <w:rsid w:val="00F47F87"/>
    <w:rsid w:val="00F55595"/>
    <w:rsid w:val="00F5734F"/>
    <w:rsid w:val="00F62228"/>
    <w:rsid w:val="00F63020"/>
    <w:rsid w:val="00F64C29"/>
    <w:rsid w:val="00F65250"/>
    <w:rsid w:val="00F70B1B"/>
    <w:rsid w:val="00F7741B"/>
    <w:rsid w:val="00F77EF6"/>
    <w:rsid w:val="00F804CA"/>
    <w:rsid w:val="00F81461"/>
    <w:rsid w:val="00F83F7E"/>
    <w:rsid w:val="00F84AAF"/>
    <w:rsid w:val="00F86599"/>
    <w:rsid w:val="00F93104"/>
    <w:rsid w:val="00F93BB7"/>
    <w:rsid w:val="00F94DFE"/>
    <w:rsid w:val="00F97BF9"/>
    <w:rsid w:val="00FA01CC"/>
    <w:rsid w:val="00FA240F"/>
    <w:rsid w:val="00FA4B5C"/>
    <w:rsid w:val="00FA508E"/>
    <w:rsid w:val="00FA696D"/>
    <w:rsid w:val="00FB0E4C"/>
    <w:rsid w:val="00FC61E1"/>
    <w:rsid w:val="00FC66D3"/>
    <w:rsid w:val="00FC6EAD"/>
    <w:rsid w:val="00FD2FE6"/>
    <w:rsid w:val="00FD5190"/>
    <w:rsid w:val="00FE1B68"/>
    <w:rsid w:val="00FE1C0A"/>
    <w:rsid w:val="00FE2411"/>
    <w:rsid w:val="00FE416D"/>
    <w:rsid w:val="00FE6EC8"/>
    <w:rsid w:val="00FE787B"/>
    <w:rsid w:val="00FF0E8E"/>
    <w:rsid w:val="00FF6741"/>
    <w:rsid w:val="00FF71DC"/>
    <w:rsid w:val="00FF7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165786-2BEF-455A-8344-4F1FBF67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C57"/>
    <w:pPr>
      <w:widowControl w:val="0"/>
      <w:autoSpaceDE w:val="0"/>
      <w:autoSpaceDN w:val="0"/>
      <w:adjustRightInd w:val="0"/>
    </w:pPr>
    <w:rPr>
      <w:rFonts w:eastAsia="Calibri"/>
    </w:rPr>
  </w:style>
  <w:style w:type="paragraph" w:styleId="1">
    <w:name w:val="heading 1"/>
    <w:basedOn w:val="a"/>
    <w:next w:val="a"/>
    <w:qFormat/>
    <w:rsid w:val="00BE5C57"/>
    <w:pPr>
      <w:keepNext/>
      <w:spacing w:before="240" w:after="60"/>
      <w:outlineLvl w:val="0"/>
    </w:pPr>
    <w:rPr>
      <w:rFonts w:ascii="Arial" w:hAnsi="Arial" w:cs="Arial"/>
      <w:b/>
      <w:bCs/>
      <w:kern w:val="32"/>
      <w:sz w:val="32"/>
      <w:szCs w:val="32"/>
    </w:rPr>
  </w:style>
  <w:style w:type="paragraph" w:styleId="20">
    <w:name w:val="heading 2"/>
    <w:basedOn w:val="a"/>
    <w:next w:val="a"/>
    <w:qFormat/>
    <w:rsid w:val="00BE5C57"/>
    <w:pPr>
      <w:keepNext/>
      <w:spacing w:before="240" w:after="60"/>
      <w:outlineLvl w:val="1"/>
    </w:pPr>
    <w:rPr>
      <w:rFonts w:ascii="Arial" w:hAnsi="Arial" w:cs="Arial"/>
      <w:b/>
      <w:bCs/>
      <w:i/>
      <w:iCs/>
      <w:sz w:val="28"/>
      <w:szCs w:val="28"/>
    </w:rPr>
  </w:style>
  <w:style w:type="paragraph" w:styleId="30">
    <w:name w:val="heading 3"/>
    <w:basedOn w:val="a"/>
    <w:next w:val="a"/>
    <w:qFormat/>
    <w:rsid w:val="00BE5C57"/>
    <w:pPr>
      <w:keepNext/>
      <w:spacing w:before="240" w:after="60"/>
      <w:outlineLvl w:val="2"/>
    </w:pPr>
    <w:rPr>
      <w:rFonts w:ascii="Arial" w:hAnsi="Arial" w:cs="Arial"/>
      <w:b/>
      <w:bCs/>
      <w:sz w:val="26"/>
      <w:szCs w:val="26"/>
    </w:rPr>
  </w:style>
  <w:style w:type="paragraph" w:styleId="4">
    <w:name w:val="heading 4"/>
    <w:basedOn w:val="a"/>
    <w:next w:val="a"/>
    <w:link w:val="40"/>
    <w:qFormat/>
    <w:rsid w:val="00BE5C5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930B90"/>
    <w:pPr>
      <w:numPr>
        <w:numId w:val="1"/>
      </w:numPr>
    </w:pPr>
  </w:style>
  <w:style w:type="numbering" w:customStyle="1" w:styleId="3">
    <w:name w:val="Стиль3"/>
    <w:rsid w:val="00930B90"/>
    <w:pPr>
      <w:numPr>
        <w:numId w:val="2"/>
      </w:numPr>
    </w:pPr>
  </w:style>
  <w:style w:type="paragraph" w:styleId="a3">
    <w:name w:val="Balloon Text"/>
    <w:basedOn w:val="a"/>
    <w:link w:val="a4"/>
    <w:semiHidden/>
    <w:rsid w:val="00BE5C57"/>
    <w:rPr>
      <w:rFonts w:ascii="Tahoma" w:hAnsi="Tahoma" w:cs="Tahoma"/>
      <w:sz w:val="16"/>
      <w:szCs w:val="16"/>
    </w:rPr>
  </w:style>
  <w:style w:type="character" w:customStyle="1" w:styleId="a4">
    <w:name w:val="Текст выноски Знак"/>
    <w:link w:val="a3"/>
    <w:semiHidden/>
    <w:locked/>
    <w:rsid w:val="00BE5C57"/>
    <w:rPr>
      <w:rFonts w:ascii="Tahoma" w:eastAsia="Calibri" w:hAnsi="Tahoma" w:cs="Tahoma"/>
      <w:sz w:val="16"/>
      <w:szCs w:val="16"/>
      <w:lang w:val="ru-RU" w:eastAsia="ru-RU" w:bidi="ar-SA"/>
    </w:rPr>
  </w:style>
  <w:style w:type="paragraph" w:styleId="21">
    <w:name w:val="Body Text Indent 2"/>
    <w:basedOn w:val="a"/>
    <w:rsid w:val="00BE5C57"/>
    <w:pPr>
      <w:widowControl/>
      <w:autoSpaceDE/>
      <w:autoSpaceDN/>
      <w:adjustRightInd/>
      <w:ind w:firstLine="720"/>
      <w:jc w:val="both"/>
    </w:pPr>
    <w:rPr>
      <w:rFonts w:eastAsia="Times New Roman"/>
      <w:sz w:val="28"/>
    </w:rPr>
  </w:style>
  <w:style w:type="paragraph" w:styleId="31">
    <w:name w:val="Body Text Indent 3"/>
    <w:basedOn w:val="a"/>
    <w:rsid w:val="00BE5C57"/>
    <w:pPr>
      <w:spacing w:after="120" w:line="300" w:lineRule="auto"/>
      <w:ind w:left="283" w:firstLine="680"/>
      <w:jc w:val="both"/>
    </w:pPr>
    <w:rPr>
      <w:rFonts w:eastAsia="Times New Roman"/>
      <w:sz w:val="16"/>
      <w:szCs w:val="16"/>
    </w:rPr>
  </w:style>
  <w:style w:type="table" w:styleId="a5">
    <w:name w:val="Table Grid"/>
    <w:basedOn w:val="a1"/>
    <w:uiPriority w:val="39"/>
    <w:rsid w:val="00BE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BE5C57"/>
    <w:pPr>
      <w:spacing w:line="327" w:lineRule="exact"/>
      <w:ind w:firstLine="633"/>
      <w:jc w:val="both"/>
    </w:pPr>
    <w:rPr>
      <w:rFonts w:ascii="Georgia" w:eastAsia="Times New Roman" w:hAnsi="Georgia"/>
      <w:sz w:val="24"/>
      <w:szCs w:val="24"/>
    </w:rPr>
  </w:style>
  <w:style w:type="character" w:customStyle="1" w:styleId="FontStyle78">
    <w:name w:val="Font Style78"/>
    <w:rsid w:val="00BE5C57"/>
    <w:rPr>
      <w:rFonts w:ascii="Times New Roman" w:hAnsi="Times New Roman" w:cs="Times New Roman"/>
      <w:b/>
      <w:bCs/>
      <w:sz w:val="20"/>
      <w:szCs w:val="20"/>
    </w:rPr>
  </w:style>
  <w:style w:type="character" w:customStyle="1" w:styleId="FontStyle97">
    <w:name w:val="Font Style97"/>
    <w:rsid w:val="00BE5C57"/>
    <w:rPr>
      <w:rFonts w:ascii="Times New Roman" w:hAnsi="Times New Roman" w:cs="Times New Roman"/>
      <w:sz w:val="20"/>
      <w:szCs w:val="20"/>
    </w:rPr>
  </w:style>
  <w:style w:type="character" w:customStyle="1" w:styleId="FontStyle93">
    <w:name w:val="Font Style93"/>
    <w:rsid w:val="00BE5C57"/>
    <w:rPr>
      <w:rFonts w:ascii="Times New Roman" w:hAnsi="Times New Roman" w:cs="Times New Roman"/>
      <w:b/>
      <w:bCs/>
      <w:sz w:val="20"/>
      <w:szCs w:val="20"/>
    </w:rPr>
  </w:style>
  <w:style w:type="paragraph" w:customStyle="1" w:styleId="Style5">
    <w:name w:val="Style5"/>
    <w:basedOn w:val="a"/>
    <w:rsid w:val="00BE5C57"/>
    <w:rPr>
      <w:rFonts w:ascii="Georgia" w:eastAsia="Times New Roman" w:hAnsi="Georgia"/>
      <w:sz w:val="24"/>
      <w:szCs w:val="24"/>
    </w:rPr>
  </w:style>
  <w:style w:type="paragraph" w:customStyle="1" w:styleId="Style9">
    <w:name w:val="Style9"/>
    <w:basedOn w:val="a"/>
    <w:rsid w:val="00BE5C57"/>
    <w:pPr>
      <w:jc w:val="center"/>
    </w:pPr>
    <w:rPr>
      <w:rFonts w:ascii="Georgia" w:eastAsia="Times New Roman" w:hAnsi="Georgia"/>
      <w:sz w:val="24"/>
      <w:szCs w:val="24"/>
    </w:rPr>
  </w:style>
  <w:style w:type="paragraph" w:customStyle="1" w:styleId="Style11">
    <w:name w:val="Style11"/>
    <w:basedOn w:val="a"/>
    <w:rsid w:val="00BE5C57"/>
    <w:pPr>
      <w:spacing w:line="299" w:lineRule="exact"/>
    </w:pPr>
    <w:rPr>
      <w:rFonts w:ascii="Georgia" w:eastAsia="Times New Roman" w:hAnsi="Georgia"/>
      <w:sz w:val="24"/>
      <w:szCs w:val="24"/>
    </w:rPr>
  </w:style>
  <w:style w:type="paragraph" w:customStyle="1" w:styleId="Style63">
    <w:name w:val="Style63"/>
    <w:basedOn w:val="a"/>
    <w:rsid w:val="00BE5C57"/>
    <w:pPr>
      <w:spacing w:line="200" w:lineRule="exact"/>
      <w:ind w:hanging="223"/>
    </w:pPr>
    <w:rPr>
      <w:rFonts w:ascii="Georgia" w:eastAsia="Times New Roman" w:hAnsi="Georgia"/>
      <w:sz w:val="24"/>
      <w:szCs w:val="24"/>
    </w:rPr>
  </w:style>
  <w:style w:type="character" w:customStyle="1" w:styleId="FontStyle86">
    <w:name w:val="Font Style86"/>
    <w:rsid w:val="00BE5C57"/>
    <w:rPr>
      <w:rFonts w:ascii="Times New Roman" w:hAnsi="Times New Roman" w:cs="Times New Roman"/>
      <w:sz w:val="24"/>
      <w:szCs w:val="24"/>
    </w:rPr>
  </w:style>
  <w:style w:type="character" w:customStyle="1" w:styleId="FontStyle87">
    <w:name w:val="Font Style87"/>
    <w:uiPriority w:val="99"/>
    <w:rsid w:val="00BE5C57"/>
    <w:rPr>
      <w:rFonts w:ascii="Times New Roman" w:hAnsi="Times New Roman" w:cs="Times New Roman"/>
      <w:b/>
      <w:bCs/>
      <w:sz w:val="14"/>
      <w:szCs w:val="14"/>
    </w:rPr>
  </w:style>
  <w:style w:type="character" w:customStyle="1" w:styleId="FontStyle88">
    <w:name w:val="Font Style88"/>
    <w:uiPriority w:val="99"/>
    <w:rsid w:val="00BE5C57"/>
    <w:rPr>
      <w:rFonts w:ascii="Times New Roman" w:hAnsi="Times New Roman" w:cs="Times New Roman"/>
      <w:sz w:val="14"/>
      <w:szCs w:val="14"/>
    </w:rPr>
  </w:style>
  <w:style w:type="paragraph" w:customStyle="1" w:styleId="Style17">
    <w:name w:val="Style17"/>
    <w:basedOn w:val="a"/>
    <w:rsid w:val="00BE5C57"/>
    <w:pPr>
      <w:spacing w:line="202" w:lineRule="exact"/>
    </w:pPr>
    <w:rPr>
      <w:rFonts w:ascii="Georgia" w:eastAsia="Times New Roman" w:hAnsi="Georgia"/>
      <w:sz w:val="24"/>
      <w:szCs w:val="24"/>
    </w:rPr>
  </w:style>
  <w:style w:type="paragraph" w:customStyle="1" w:styleId="Style32">
    <w:name w:val="Style32"/>
    <w:basedOn w:val="a"/>
    <w:rsid w:val="00BE5C57"/>
    <w:pPr>
      <w:jc w:val="center"/>
    </w:pPr>
    <w:rPr>
      <w:rFonts w:ascii="Georgia" w:eastAsia="Times New Roman" w:hAnsi="Georgia"/>
      <w:sz w:val="24"/>
      <w:szCs w:val="24"/>
    </w:rPr>
  </w:style>
  <w:style w:type="paragraph" w:customStyle="1" w:styleId="Style51">
    <w:name w:val="Style51"/>
    <w:basedOn w:val="a"/>
    <w:rsid w:val="00BE5C57"/>
    <w:pPr>
      <w:spacing w:line="234" w:lineRule="exact"/>
      <w:ind w:firstLine="256"/>
    </w:pPr>
    <w:rPr>
      <w:rFonts w:ascii="Georgia" w:eastAsia="Times New Roman" w:hAnsi="Georgia"/>
      <w:sz w:val="24"/>
      <w:szCs w:val="24"/>
    </w:rPr>
  </w:style>
  <w:style w:type="paragraph" w:customStyle="1" w:styleId="Style53">
    <w:name w:val="Style53"/>
    <w:basedOn w:val="a"/>
    <w:rsid w:val="00BE5C57"/>
    <w:pPr>
      <w:spacing w:line="248" w:lineRule="exact"/>
      <w:ind w:firstLine="263"/>
    </w:pPr>
    <w:rPr>
      <w:rFonts w:ascii="Georgia" w:eastAsia="Times New Roman" w:hAnsi="Georgia"/>
      <w:sz w:val="24"/>
      <w:szCs w:val="24"/>
    </w:rPr>
  </w:style>
  <w:style w:type="character" w:customStyle="1" w:styleId="FontStyle68">
    <w:name w:val="Font Style68"/>
    <w:rsid w:val="00BE5C57"/>
    <w:rPr>
      <w:rFonts w:ascii="Times New Roman" w:hAnsi="Times New Roman" w:cs="Times New Roman"/>
      <w:b/>
      <w:bCs/>
      <w:sz w:val="16"/>
      <w:szCs w:val="16"/>
    </w:rPr>
  </w:style>
  <w:style w:type="character" w:customStyle="1" w:styleId="FontStyle89">
    <w:name w:val="Font Style89"/>
    <w:rsid w:val="00BE5C57"/>
    <w:rPr>
      <w:rFonts w:ascii="Times New Roman" w:hAnsi="Times New Roman" w:cs="Times New Roman"/>
      <w:sz w:val="18"/>
      <w:szCs w:val="18"/>
    </w:rPr>
  </w:style>
  <w:style w:type="character" w:customStyle="1" w:styleId="FontStyle94">
    <w:name w:val="Font Style94"/>
    <w:rsid w:val="00BE5C57"/>
    <w:rPr>
      <w:rFonts w:ascii="Times New Roman" w:hAnsi="Times New Roman" w:cs="Times New Roman"/>
      <w:b/>
      <w:bCs/>
      <w:sz w:val="18"/>
      <w:szCs w:val="18"/>
    </w:rPr>
  </w:style>
  <w:style w:type="paragraph" w:customStyle="1" w:styleId="Style1">
    <w:name w:val="Style1"/>
    <w:basedOn w:val="a"/>
    <w:rsid w:val="00BE5C57"/>
    <w:pPr>
      <w:spacing w:line="201" w:lineRule="exact"/>
      <w:ind w:firstLine="502"/>
    </w:pPr>
    <w:rPr>
      <w:rFonts w:ascii="Georgia" w:eastAsia="Times New Roman" w:hAnsi="Georgia"/>
      <w:sz w:val="24"/>
      <w:szCs w:val="24"/>
    </w:rPr>
  </w:style>
  <w:style w:type="paragraph" w:customStyle="1" w:styleId="Style2">
    <w:name w:val="Style2"/>
    <w:basedOn w:val="a"/>
    <w:rsid w:val="00BE5C57"/>
    <w:pPr>
      <w:spacing w:line="218" w:lineRule="exact"/>
      <w:ind w:firstLine="559"/>
    </w:pPr>
    <w:rPr>
      <w:rFonts w:ascii="Georgia" w:eastAsia="Times New Roman" w:hAnsi="Georgia"/>
      <w:sz w:val="24"/>
      <w:szCs w:val="24"/>
    </w:rPr>
  </w:style>
  <w:style w:type="paragraph" w:customStyle="1" w:styleId="Style4">
    <w:name w:val="Style4"/>
    <w:basedOn w:val="a"/>
    <w:rsid w:val="00BE5C57"/>
    <w:rPr>
      <w:rFonts w:ascii="Georgia" w:eastAsia="Times New Roman" w:hAnsi="Georgia"/>
      <w:sz w:val="24"/>
      <w:szCs w:val="24"/>
    </w:rPr>
  </w:style>
  <w:style w:type="paragraph" w:customStyle="1" w:styleId="Style7">
    <w:name w:val="Style7"/>
    <w:basedOn w:val="a"/>
    <w:rsid w:val="00BE5C57"/>
    <w:pPr>
      <w:spacing w:line="258" w:lineRule="exact"/>
      <w:ind w:firstLine="567"/>
      <w:jc w:val="both"/>
    </w:pPr>
    <w:rPr>
      <w:rFonts w:ascii="Georgia" w:eastAsia="Times New Roman" w:hAnsi="Georgia"/>
      <w:sz w:val="24"/>
      <w:szCs w:val="24"/>
    </w:rPr>
  </w:style>
  <w:style w:type="paragraph" w:customStyle="1" w:styleId="Style8">
    <w:name w:val="Style8"/>
    <w:basedOn w:val="a"/>
    <w:rsid w:val="00BE5C57"/>
    <w:pPr>
      <w:jc w:val="center"/>
    </w:pPr>
    <w:rPr>
      <w:rFonts w:ascii="Georgia" w:eastAsia="Times New Roman" w:hAnsi="Georgia"/>
      <w:sz w:val="24"/>
      <w:szCs w:val="24"/>
    </w:rPr>
  </w:style>
  <w:style w:type="paragraph" w:customStyle="1" w:styleId="Style10">
    <w:name w:val="Style10"/>
    <w:basedOn w:val="a"/>
    <w:rsid w:val="00BE5C57"/>
    <w:rPr>
      <w:rFonts w:ascii="Georgia" w:eastAsia="Times New Roman" w:hAnsi="Georgia"/>
      <w:sz w:val="24"/>
      <w:szCs w:val="24"/>
    </w:rPr>
  </w:style>
  <w:style w:type="paragraph" w:customStyle="1" w:styleId="Style18">
    <w:name w:val="Style18"/>
    <w:basedOn w:val="a"/>
    <w:rsid w:val="00BE5C57"/>
    <w:pPr>
      <w:spacing w:line="208" w:lineRule="exact"/>
      <w:ind w:firstLine="479"/>
    </w:pPr>
    <w:rPr>
      <w:rFonts w:ascii="Georgia" w:eastAsia="Times New Roman" w:hAnsi="Georgia"/>
      <w:sz w:val="24"/>
      <w:szCs w:val="24"/>
    </w:rPr>
  </w:style>
  <w:style w:type="paragraph" w:customStyle="1" w:styleId="Style31">
    <w:name w:val="Style31"/>
    <w:basedOn w:val="a"/>
    <w:uiPriority w:val="99"/>
    <w:rsid w:val="00BE5C57"/>
    <w:pPr>
      <w:spacing w:line="251" w:lineRule="exact"/>
      <w:ind w:firstLine="572"/>
    </w:pPr>
    <w:rPr>
      <w:rFonts w:ascii="Georgia" w:eastAsia="Times New Roman" w:hAnsi="Georgia"/>
      <w:sz w:val="24"/>
      <w:szCs w:val="24"/>
    </w:rPr>
  </w:style>
  <w:style w:type="paragraph" w:customStyle="1" w:styleId="Style36">
    <w:name w:val="Style36"/>
    <w:basedOn w:val="a"/>
    <w:rsid w:val="00BE5C57"/>
    <w:rPr>
      <w:rFonts w:ascii="Georgia" w:eastAsia="Times New Roman" w:hAnsi="Georgia"/>
      <w:sz w:val="24"/>
      <w:szCs w:val="24"/>
    </w:rPr>
  </w:style>
  <w:style w:type="paragraph" w:customStyle="1" w:styleId="Style45">
    <w:name w:val="Style45"/>
    <w:basedOn w:val="a"/>
    <w:rsid w:val="00BE5C57"/>
    <w:pPr>
      <w:spacing w:line="257" w:lineRule="exact"/>
      <w:ind w:firstLine="528"/>
      <w:jc w:val="both"/>
    </w:pPr>
    <w:rPr>
      <w:rFonts w:ascii="Georgia" w:eastAsia="Times New Roman" w:hAnsi="Georgia"/>
      <w:sz w:val="24"/>
      <w:szCs w:val="24"/>
    </w:rPr>
  </w:style>
  <w:style w:type="paragraph" w:customStyle="1" w:styleId="Style54">
    <w:name w:val="Style54"/>
    <w:basedOn w:val="a"/>
    <w:rsid w:val="00BE5C57"/>
    <w:pPr>
      <w:spacing w:line="312" w:lineRule="exact"/>
      <w:ind w:firstLine="635"/>
      <w:jc w:val="both"/>
    </w:pPr>
    <w:rPr>
      <w:rFonts w:ascii="Georgia" w:eastAsia="Times New Roman" w:hAnsi="Georgia"/>
      <w:sz w:val="24"/>
      <w:szCs w:val="24"/>
    </w:rPr>
  </w:style>
  <w:style w:type="character" w:customStyle="1" w:styleId="FontStyle66">
    <w:name w:val="Font Style66"/>
    <w:rsid w:val="00BE5C57"/>
    <w:rPr>
      <w:rFonts w:ascii="Georgia" w:hAnsi="Georgia" w:cs="Georgia"/>
      <w:b/>
      <w:bCs/>
      <w:i/>
      <w:iCs/>
      <w:spacing w:val="10"/>
      <w:sz w:val="14"/>
      <w:szCs w:val="14"/>
    </w:rPr>
  </w:style>
  <w:style w:type="character" w:customStyle="1" w:styleId="FontStyle70">
    <w:name w:val="Font Style70"/>
    <w:rsid w:val="00BE5C57"/>
    <w:rPr>
      <w:rFonts w:ascii="Times New Roman" w:hAnsi="Times New Roman" w:cs="Times New Roman"/>
      <w:b/>
      <w:bCs/>
      <w:sz w:val="24"/>
      <w:szCs w:val="24"/>
    </w:rPr>
  </w:style>
  <w:style w:type="character" w:customStyle="1" w:styleId="FontStyle95">
    <w:name w:val="Font Style95"/>
    <w:rsid w:val="00BE5C57"/>
    <w:rPr>
      <w:rFonts w:ascii="Times New Roman" w:hAnsi="Times New Roman" w:cs="Times New Roman"/>
      <w:b/>
      <w:bCs/>
      <w:sz w:val="10"/>
      <w:szCs w:val="10"/>
    </w:rPr>
  </w:style>
  <w:style w:type="character" w:customStyle="1" w:styleId="FontStyle96">
    <w:name w:val="Font Style96"/>
    <w:rsid w:val="00BE5C57"/>
    <w:rPr>
      <w:rFonts w:ascii="Times New Roman" w:hAnsi="Times New Roman" w:cs="Times New Roman"/>
      <w:sz w:val="20"/>
      <w:szCs w:val="20"/>
    </w:rPr>
  </w:style>
  <w:style w:type="paragraph" w:customStyle="1" w:styleId="Style23">
    <w:name w:val="Style23"/>
    <w:basedOn w:val="a"/>
    <w:rsid w:val="00BE5C57"/>
    <w:rPr>
      <w:rFonts w:eastAsia="Times New Roman"/>
      <w:sz w:val="24"/>
      <w:szCs w:val="24"/>
    </w:rPr>
  </w:style>
  <w:style w:type="paragraph" w:customStyle="1" w:styleId="Style27">
    <w:name w:val="Style27"/>
    <w:basedOn w:val="a"/>
    <w:rsid w:val="00BE5C57"/>
    <w:pPr>
      <w:jc w:val="center"/>
    </w:pPr>
    <w:rPr>
      <w:rFonts w:eastAsia="Times New Roman"/>
      <w:sz w:val="24"/>
      <w:szCs w:val="24"/>
    </w:rPr>
  </w:style>
  <w:style w:type="paragraph" w:customStyle="1" w:styleId="Style29">
    <w:name w:val="Style29"/>
    <w:basedOn w:val="a"/>
    <w:rsid w:val="00BE5C57"/>
    <w:pPr>
      <w:spacing w:line="326" w:lineRule="exact"/>
      <w:ind w:firstLine="730"/>
      <w:jc w:val="both"/>
    </w:pPr>
    <w:rPr>
      <w:rFonts w:eastAsia="Times New Roman"/>
      <w:sz w:val="24"/>
      <w:szCs w:val="24"/>
    </w:rPr>
  </w:style>
  <w:style w:type="paragraph" w:customStyle="1" w:styleId="Style42">
    <w:name w:val="Style42"/>
    <w:basedOn w:val="a"/>
    <w:rsid w:val="00BE5C57"/>
    <w:pPr>
      <w:spacing w:line="326" w:lineRule="exact"/>
      <w:ind w:hanging="346"/>
      <w:jc w:val="both"/>
    </w:pPr>
    <w:rPr>
      <w:rFonts w:eastAsia="Times New Roman"/>
      <w:sz w:val="24"/>
      <w:szCs w:val="24"/>
    </w:rPr>
  </w:style>
  <w:style w:type="paragraph" w:customStyle="1" w:styleId="Style44">
    <w:name w:val="Style44"/>
    <w:basedOn w:val="a"/>
    <w:rsid w:val="00BE5C57"/>
    <w:pPr>
      <w:spacing w:line="322" w:lineRule="exact"/>
      <w:ind w:hanging="706"/>
      <w:jc w:val="both"/>
    </w:pPr>
    <w:rPr>
      <w:rFonts w:eastAsia="Times New Roman"/>
      <w:sz w:val="24"/>
      <w:szCs w:val="24"/>
    </w:rPr>
  </w:style>
  <w:style w:type="paragraph" w:customStyle="1" w:styleId="Style61">
    <w:name w:val="Style61"/>
    <w:basedOn w:val="a"/>
    <w:rsid w:val="00BE5C57"/>
    <w:pPr>
      <w:spacing w:line="320" w:lineRule="exact"/>
      <w:jc w:val="both"/>
    </w:pPr>
    <w:rPr>
      <w:rFonts w:eastAsia="Times New Roman"/>
      <w:sz w:val="24"/>
      <w:szCs w:val="24"/>
    </w:rPr>
  </w:style>
  <w:style w:type="character" w:customStyle="1" w:styleId="FontStyle174">
    <w:name w:val="Font Style174"/>
    <w:rsid w:val="00BE5C57"/>
    <w:rPr>
      <w:rFonts w:ascii="Times New Roman" w:hAnsi="Times New Roman" w:cs="Times New Roman"/>
      <w:i/>
      <w:iCs/>
      <w:sz w:val="22"/>
      <w:szCs w:val="22"/>
    </w:rPr>
  </w:style>
  <w:style w:type="character" w:customStyle="1" w:styleId="FontStyle182">
    <w:name w:val="Font Style182"/>
    <w:rsid w:val="00BE5C57"/>
    <w:rPr>
      <w:rFonts w:ascii="Times New Roman" w:hAnsi="Times New Roman" w:cs="Times New Roman"/>
      <w:sz w:val="22"/>
      <w:szCs w:val="22"/>
    </w:rPr>
  </w:style>
  <w:style w:type="character" w:customStyle="1" w:styleId="FontStyle183">
    <w:name w:val="Font Style183"/>
    <w:rsid w:val="00BE5C57"/>
    <w:rPr>
      <w:rFonts w:ascii="Arial" w:hAnsi="Arial" w:cs="Arial"/>
      <w:b/>
      <w:bCs/>
      <w:sz w:val="22"/>
      <w:szCs w:val="22"/>
    </w:rPr>
  </w:style>
  <w:style w:type="paragraph" w:customStyle="1" w:styleId="Style14">
    <w:name w:val="Style14"/>
    <w:basedOn w:val="a"/>
    <w:rsid w:val="00BE5C57"/>
    <w:pPr>
      <w:spacing w:line="316" w:lineRule="exact"/>
      <w:ind w:firstLine="618"/>
    </w:pPr>
    <w:rPr>
      <w:rFonts w:ascii="Georgia" w:eastAsia="Times New Roman" w:hAnsi="Georgia"/>
      <w:sz w:val="24"/>
      <w:szCs w:val="24"/>
    </w:rPr>
  </w:style>
  <w:style w:type="paragraph" w:customStyle="1" w:styleId="Style16">
    <w:name w:val="Style16"/>
    <w:basedOn w:val="a"/>
    <w:rsid w:val="00BE5C57"/>
    <w:pPr>
      <w:spacing w:line="254" w:lineRule="exact"/>
      <w:ind w:firstLine="576"/>
    </w:pPr>
    <w:rPr>
      <w:rFonts w:ascii="Georgia" w:eastAsia="Times New Roman" w:hAnsi="Georgia"/>
      <w:sz w:val="24"/>
      <w:szCs w:val="24"/>
    </w:rPr>
  </w:style>
  <w:style w:type="paragraph" w:customStyle="1" w:styleId="Style20">
    <w:name w:val="Style20"/>
    <w:basedOn w:val="a"/>
    <w:rsid w:val="00BE5C57"/>
    <w:rPr>
      <w:rFonts w:ascii="Georgia" w:eastAsia="Times New Roman" w:hAnsi="Georgia"/>
      <w:sz w:val="24"/>
      <w:szCs w:val="24"/>
    </w:rPr>
  </w:style>
  <w:style w:type="paragraph" w:customStyle="1" w:styleId="Style21">
    <w:name w:val="Style21"/>
    <w:basedOn w:val="a"/>
    <w:rsid w:val="00BE5C57"/>
    <w:pPr>
      <w:spacing w:line="258" w:lineRule="exact"/>
      <w:ind w:firstLine="568"/>
    </w:pPr>
    <w:rPr>
      <w:rFonts w:ascii="Georgia" w:eastAsia="Times New Roman" w:hAnsi="Georgia"/>
      <w:sz w:val="24"/>
      <w:szCs w:val="24"/>
    </w:rPr>
  </w:style>
  <w:style w:type="paragraph" w:customStyle="1" w:styleId="Style30">
    <w:name w:val="Style30"/>
    <w:basedOn w:val="a"/>
    <w:rsid w:val="00BE5C57"/>
    <w:pPr>
      <w:jc w:val="both"/>
    </w:pPr>
    <w:rPr>
      <w:rFonts w:ascii="Georgia" w:eastAsia="Times New Roman" w:hAnsi="Georgia"/>
      <w:sz w:val="24"/>
      <w:szCs w:val="24"/>
    </w:rPr>
  </w:style>
  <w:style w:type="paragraph" w:customStyle="1" w:styleId="Style58">
    <w:name w:val="Style58"/>
    <w:basedOn w:val="a"/>
    <w:rsid w:val="00BE5C57"/>
    <w:pPr>
      <w:spacing w:line="220" w:lineRule="exact"/>
      <w:ind w:firstLine="474"/>
      <w:jc w:val="both"/>
    </w:pPr>
    <w:rPr>
      <w:rFonts w:ascii="Georgia" w:eastAsia="Times New Roman" w:hAnsi="Georgia"/>
      <w:sz w:val="24"/>
      <w:szCs w:val="24"/>
    </w:rPr>
  </w:style>
  <w:style w:type="character" w:customStyle="1" w:styleId="FontStyle91">
    <w:name w:val="Font Style91"/>
    <w:rsid w:val="00BE5C57"/>
    <w:rPr>
      <w:rFonts w:ascii="Times New Roman" w:hAnsi="Times New Roman" w:cs="Times New Roman"/>
      <w:b/>
      <w:bCs/>
      <w:i/>
      <w:iCs/>
      <w:sz w:val="16"/>
      <w:szCs w:val="16"/>
    </w:rPr>
  </w:style>
  <w:style w:type="paragraph" w:customStyle="1" w:styleId="Style6">
    <w:name w:val="Style6"/>
    <w:basedOn w:val="a"/>
    <w:rsid w:val="00BE5C57"/>
    <w:pPr>
      <w:spacing w:line="229" w:lineRule="exact"/>
      <w:ind w:firstLine="517"/>
    </w:pPr>
    <w:rPr>
      <w:rFonts w:ascii="Georgia" w:eastAsia="Times New Roman" w:hAnsi="Georgia"/>
      <w:sz w:val="24"/>
      <w:szCs w:val="24"/>
    </w:rPr>
  </w:style>
  <w:style w:type="paragraph" w:customStyle="1" w:styleId="Style13">
    <w:name w:val="Style13"/>
    <w:basedOn w:val="a"/>
    <w:rsid w:val="00BE5C57"/>
    <w:rPr>
      <w:rFonts w:ascii="Georgia" w:eastAsia="Times New Roman" w:hAnsi="Georgia"/>
      <w:sz w:val="24"/>
      <w:szCs w:val="24"/>
    </w:rPr>
  </w:style>
  <w:style w:type="paragraph" w:customStyle="1" w:styleId="Style28">
    <w:name w:val="Style28"/>
    <w:basedOn w:val="a"/>
    <w:rsid w:val="00BE5C57"/>
    <w:rPr>
      <w:rFonts w:ascii="Georgia" w:eastAsia="Times New Roman" w:hAnsi="Georgia"/>
      <w:sz w:val="24"/>
      <w:szCs w:val="24"/>
    </w:rPr>
  </w:style>
  <w:style w:type="paragraph" w:customStyle="1" w:styleId="Style50">
    <w:name w:val="Style50"/>
    <w:basedOn w:val="a"/>
    <w:rsid w:val="00BE5C57"/>
    <w:rPr>
      <w:rFonts w:ascii="Georgia" w:eastAsia="Times New Roman" w:hAnsi="Georgia"/>
      <w:sz w:val="24"/>
      <w:szCs w:val="24"/>
    </w:rPr>
  </w:style>
  <w:style w:type="paragraph" w:customStyle="1" w:styleId="Style60">
    <w:name w:val="Style60"/>
    <w:basedOn w:val="a"/>
    <w:rsid w:val="00BE5C57"/>
    <w:rPr>
      <w:rFonts w:ascii="Georgia" w:eastAsia="Times New Roman" w:hAnsi="Georgia"/>
      <w:sz w:val="24"/>
      <w:szCs w:val="24"/>
    </w:rPr>
  </w:style>
  <w:style w:type="character" w:customStyle="1" w:styleId="FontStyle79">
    <w:name w:val="Font Style79"/>
    <w:rsid w:val="00BE5C57"/>
    <w:rPr>
      <w:rFonts w:ascii="Times New Roman" w:hAnsi="Times New Roman" w:cs="Times New Roman"/>
      <w:sz w:val="28"/>
      <w:szCs w:val="28"/>
    </w:rPr>
  </w:style>
  <w:style w:type="character" w:customStyle="1" w:styleId="FontStyle81">
    <w:name w:val="Font Style81"/>
    <w:rsid w:val="00BE5C57"/>
    <w:rPr>
      <w:rFonts w:ascii="Times New Roman" w:hAnsi="Times New Roman" w:cs="Times New Roman"/>
      <w:sz w:val="28"/>
      <w:szCs w:val="28"/>
    </w:rPr>
  </w:style>
  <w:style w:type="character" w:customStyle="1" w:styleId="FontStyle82">
    <w:name w:val="Font Style82"/>
    <w:rsid w:val="00BE5C57"/>
    <w:rPr>
      <w:rFonts w:ascii="Times New Roman" w:hAnsi="Times New Roman" w:cs="Times New Roman"/>
      <w:b/>
      <w:bCs/>
      <w:i/>
      <w:iCs/>
      <w:sz w:val="24"/>
      <w:szCs w:val="24"/>
    </w:rPr>
  </w:style>
  <w:style w:type="character" w:customStyle="1" w:styleId="FontStyle84">
    <w:name w:val="Font Style84"/>
    <w:rsid w:val="00BE5C57"/>
    <w:rPr>
      <w:rFonts w:ascii="Times New Roman" w:hAnsi="Times New Roman" w:cs="Times New Roman"/>
      <w:sz w:val="36"/>
      <w:szCs w:val="36"/>
    </w:rPr>
  </w:style>
  <w:style w:type="character" w:customStyle="1" w:styleId="FontStyle85">
    <w:name w:val="Font Style85"/>
    <w:rsid w:val="00BE5C57"/>
    <w:rPr>
      <w:rFonts w:ascii="Times New Roman" w:hAnsi="Times New Roman" w:cs="Times New Roman"/>
      <w:b/>
      <w:bCs/>
      <w:sz w:val="44"/>
      <w:szCs w:val="44"/>
    </w:rPr>
  </w:style>
  <w:style w:type="paragraph" w:customStyle="1" w:styleId="Style69">
    <w:name w:val="Style69"/>
    <w:basedOn w:val="a"/>
    <w:rsid w:val="00BE5C57"/>
    <w:pPr>
      <w:spacing w:line="322" w:lineRule="exact"/>
      <w:ind w:firstLine="715"/>
      <w:jc w:val="both"/>
    </w:pPr>
    <w:rPr>
      <w:rFonts w:eastAsia="Times New Roman"/>
      <w:sz w:val="24"/>
      <w:szCs w:val="24"/>
    </w:rPr>
  </w:style>
  <w:style w:type="paragraph" w:customStyle="1" w:styleId="Style126">
    <w:name w:val="Style126"/>
    <w:basedOn w:val="a"/>
    <w:rsid w:val="00BE5C57"/>
    <w:pPr>
      <w:spacing w:line="322" w:lineRule="exact"/>
      <w:ind w:hanging="360"/>
      <w:jc w:val="both"/>
    </w:pPr>
    <w:rPr>
      <w:rFonts w:eastAsia="Times New Roman"/>
      <w:sz w:val="24"/>
      <w:szCs w:val="24"/>
    </w:rPr>
  </w:style>
  <w:style w:type="paragraph" w:styleId="a6">
    <w:name w:val="footer"/>
    <w:basedOn w:val="a"/>
    <w:link w:val="a7"/>
    <w:rsid w:val="00BE5C57"/>
    <w:pPr>
      <w:tabs>
        <w:tab w:val="center" w:pos="4677"/>
        <w:tab w:val="right" w:pos="9355"/>
      </w:tabs>
    </w:pPr>
  </w:style>
  <w:style w:type="character" w:styleId="a8">
    <w:name w:val="page number"/>
    <w:basedOn w:val="a0"/>
    <w:rsid w:val="00BE5C57"/>
  </w:style>
  <w:style w:type="paragraph" w:customStyle="1" w:styleId="Normal1">
    <w:name w:val="Normal1"/>
    <w:rsid w:val="00BE5C57"/>
    <w:rPr>
      <w:rFonts w:eastAsia="Calibri"/>
    </w:rPr>
  </w:style>
  <w:style w:type="paragraph" w:customStyle="1" w:styleId="10">
    <w:name w:val="Обычный1"/>
    <w:rsid w:val="00BE5C57"/>
    <w:pPr>
      <w:widowControl w:val="0"/>
      <w:snapToGrid w:val="0"/>
      <w:spacing w:line="300" w:lineRule="auto"/>
      <w:ind w:firstLine="760"/>
      <w:jc w:val="both"/>
    </w:pPr>
    <w:rPr>
      <w:sz w:val="22"/>
    </w:rPr>
  </w:style>
  <w:style w:type="paragraph" w:customStyle="1" w:styleId="CM11">
    <w:name w:val="CM11"/>
    <w:basedOn w:val="a"/>
    <w:next w:val="a"/>
    <w:rsid w:val="00BE5C57"/>
    <w:pPr>
      <w:spacing w:after="318"/>
    </w:pPr>
    <w:rPr>
      <w:rFonts w:eastAsia="Times New Roman"/>
      <w:sz w:val="24"/>
      <w:szCs w:val="24"/>
    </w:rPr>
  </w:style>
  <w:style w:type="character" w:customStyle="1" w:styleId="FontStyle53">
    <w:name w:val="Font Style53"/>
    <w:rsid w:val="00BE5C57"/>
    <w:rPr>
      <w:rFonts w:ascii="Bookman Old Style" w:hAnsi="Bookman Old Style" w:cs="Bookman Old Style"/>
      <w:spacing w:val="-10"/>
      <w:sz w:val="28"/>
      <w:szCs w:val="28"/>
    </w:rPr>
  </w:style>
  <w:style w:type="character" w:customStyle="1" w:styleId="FontStyle59">
    <w:name w:val="Font Style59"/>
    <w:rsid w:val="00BE5C57"/>
    <w:rPr>
      <w:rFonts w:ascii="Bookman Old Style" w:hAnsi="Bookman Old Style" w:cs="Bookman Old Style"/>
      <w:spacing w:val="-10"/>
      <w:sz w:val="28"/>
      <w:szCs w:val="28"/>
    </w:rPr>
  </w:style>
  <w:style w:type="character" w:customStyle="1" w:styleId="FontStyle44">
    <w:name w:val="Font Style44"/>
    <w:rsid w:val="00BE5C57"/>
    <w:rPr>
      <w:rFonts w:ascii="Times New Roman" w:hAnsi="Times New Roman" w:cs="Times New Roman"/>
      <w:sz w:val="24"/>
      <w:szCs w:val="24"/>
    </w:rPr>
  </w:style>
  <w:style w:type="character" w:customStyle="1" w:styleId="FontStyle261">
    <w:name w:val="Font Style261"/>
    <w:rsid w:val="00BE5C57"/>
    <w:rPr>
      <w:rFonts w:ascii="Times New Roman" w:hAnsi="Times New Roman" w:cs="Times New Roman"/>
      <w:b/>
      <w:bCs/>
      <w:sz w:val="20"/>
      <w:szCs w:val="20"/>
    </w:rPr>
  </w:style>
  <w:style w:type="character" w:customStyle="1" w:styleId="FontStyle270">
    <w:name w:val="Font Style270"/>
    <w:rsid w:val="00BE5C57"/>
    <w:rPr>
      <w:rFonts w:ascii="Times New Roman" w:hAnsi="Times New Roman" w:cs="Times New Roman"/>
      <w:i/>
      <w:iCs/>
      <w:sz w:val="20"/>
      <w:szCs w:val="20"/>
    </w:rPr>
  </w:style>
  <w:style w:type="character" w:customStyle="1" w:styleId="FontStyle263">
    <w:name w:val="Font Style263"/>
    <w:rsid w:val="00BE5C57"/>
    <w:rPr>
      <w:rFonts w:ascii="Times New Roman" w:hAnsi="Times New Roman" w:cs="Times New Roman"/>
      <w:sz w:val="20"/>
      <w:szCs w:val="20"/>
    </w:rPr>
  </w:style>
  <w:style w:type="character" w:customStyle="1" w:styleId="FontStyle273">
    <w:name w:val="Font Style273"/>
    <w:rsid w:val="00BE5C57"/>
    <w:rPr>
      <w:rFonts w:ascii="Impact" w:hAnsi="Impact" w:cs="Impact"/>
      <w:sz w:val="26"/>
      <w:szCs w:val="26"/>
    </w:rPr>
  </w:style>
  <w:style w:type="paragraph" w:styleId="a9">
    <w:name w:val="Body Text"/>
    <w:basedOn w:val="a"/>
    <w:link w:val="aa"/>
    <w:uiPriority w:val="99"/>
    <w:rsid w:val="00BE5C57"/>
    <w:pPr>
      <w:spacing w:after="120"/>
    </w:pPr>
  </w:style>
  <w:style w:type="character" w:customStyle="1" w:styleId="FontStyle37">
    <w:name w:val="Font Style37"/>
    <w:rsid w:val="00BE5C57"/>
    <w:rPr>
      <w:rFonts w:ascii="Bookman Old Style" w:hAnsi="Bookman Old Style" w:cs="Bookman Old Style"/>
      <w:b/>
      <w:bCs/>
      <w:spacing w:val="-10"/>
      <w:sz w:val="24"/>
      <w:szCs w:val="24"/>
    </w:rPr>
  </w:style>
  <w:style w:type="character" w:customStyle="1" w:styleId="FontStyle34">
    <w:name w:val="Font Style34"/>
    <w:rsid w:val="00BE5C57"/>
    <w:rPr>
      <w:rFonts w:ascii="Bookman Old Style" w:hAnsi="Bookman Old Style" w:cs="Bookman Old Style"/>
      <w:b/>
      <w:bCs/>
      <w:spacing w:val="-10"/>
      <w:sz w:val="22"/>
      <w:szCs w:val="22"/>
    </w:rPr>
  </w:style>
  <w:style w:type="character" w:customStyle="1" w:styleId="FontStyle63">
    <w:name w:val="Font Style63"/>
    <w:rsid w:val="00BE5C57"/>
    <w:rPr>
      <w:rFonts w:ascii="Times New Roman" w:hAnsi="Times New Roman" w:cs="Times New Roman"/>
      <w:sz w:val="32"/>
      <w:szCs w:val="32"/>
    </w:rPr>
  </w:style>
  <w:style w:type="character" w:customStyle="1" w:styleId="FontStyle61">
    <w:name w:val="Font Style61"/>
    <w:rsid w:val="00BE5C57"/>
    <w:rPr>
      <w:rFonts w:ascii="Times New Roman" w:hAnsi="Times New Roman" w:cs="Times New Roman"/>
      <w:b/>
      <w:bCs/>
      <w:spacing w:val="-10"/>
      <w:sz w:val="32"/>
      <w:szCs w:val="32"/>
    </w:rPr>
  </w:style>
  <w:style w:type="paragraph" w:styleId="22">
    <w:name w:val="Body Text 2"/>
    <w:basedOn w:val="a"/>
    <w:link w:val="23"/>
    <w:rsid w:val="00BE5C57"/>
    <w:pPr>
      <w:widowControl/>
      <w:autoSpaceDE/>
      <w:autoSpaceDN/>
      <w:adjustRightInd/>
      <w:spacing w:after="120" w:line="480" w:lineRule="auto"/>
    </w:pPr>
    <w:rPr>
      <w:rFonts w:cs="Palatino Linotype"/>
      <w:sz w:val="28"/>
      <w:szCs w:val="24"/>
    </w:rPr>
  </w:style>
  <w:style w:type="character" w:customStyle="1" w:styleId="23">
    <w:name w:val="Основной текст 2 Знак"/>
    <w:link w:val="22"/>
    <w:locked/>
    <w:rsid w:val="00BE5C57"/>
    <w:rPr>
      <w:rFonts w:eastAsia="Calibri" w:cs="Palatino Linotype"/>
      <w:sz w:val="28"/>
      <w:szCs w:val="24"/>
      <w:lang w:val="ru-RU" w:eastAsia="ru-RU" w:bidi="ar-SA"/>
    </w:rPr>
  </w:style>
  <w:style w:type="character" w:customStyle="1" w:styleId="40">
    <w:name w:val="Заголовок 4 Знак"/>
    <w:link w:val="4"/>
    <w:rsid w:val="00BE5C57"/>
    <w:rPr>
      <w:rFonts w:eastAsia="Calibri"/>
      <w:b/>
      <w:bCs/>
      <w:sz w:val="28"/>
      <w:szCs w:val="28"/>
      <w:lang w:val="ru-RU" w:eastAsia="ru-RU" w:bidi="ar-SA"/>
    </w:rPr>
  </w:style>
  <w:style w:type="paragraph" w:styleId="11">
    <w:name w:val="toc 1"/>
    <w:basedOn w:val="a"/>
    <w:next w:val="a"/>
    <w:autoRedefine/>
    <w:uiPriority w:val="39"/>
    <w:rsid w:val="00BE5C57"/>
    <w:pPr>
      <w:tabs>
        <w:tab w:val="left" w:pos="440"/>
        <w:tab w:val="right" w:leader="dot" w:pos="9911"/>
      </w:tabs>
    </w:pPr>
    <w:rPr>
      <w:noProof/>
      <w:spacing w:val="-13"/>
      <w:sz w:val="28"/>
      <w:szCs w:val="28"/>
    </w:rPr>
  </w:style>
  <w:style w:type="character" w:styleId="ab">
    <w:name w:val="Hyperlink"/>
    <w:uiPriority w:val="99"/>
    <w:rsid w:val="00BE5C57"/>
    <w:rPr>
      <w:color w:val="0000FF"/>
      <w:u w:val="single"/>
    </w:rPr>
  </w:style>
  <w:style w:type="character" w:customStyle="1" w:styleId="FontStyle15">
    <w:name w:val="Font Style15"/>
    <w:rsid w:val="00BE5C57"/>
    <w:rPr>
      <w:rFonts w:ascii="Times New Roman" w:hAnsi="Times New Roman" w:cs="Times New Roman"/>
      <w:b/>
      <w:bCs/>
      <w:sz w:val="24"/>
      <w:szCs w:val="24"/>
    </w:rPr>
  </w:style>
  <w:style w:type="character" w:customStyle="1" w:styleId="FontStyle17">
    <w:name w:val="Font Style17"/>
    <w:rsid w:val="00BE5C57"/>
    <w:rPr>
      <w:rFonts w:ascii="Times New Roman" w:hAnsi="Times New Roman" w:cs="Times New Roman"/>
      <w:sz w:val="24"/>
      <w:szCs w:val="24"/>
    </w:rPr>
  </w:style>
  <w:style w:type="paragraph" w:styleId="ac">
    <w:name w:val="header"/>
    <w:basedOn w:val="a"/>
    <w:link w:val="ad"/>
    <w:rsid w:val="00BE5C57"/>
    <w:pPr>
      <w:tabs>
        <w:tab w:val="center" w:pos="4677"/>
        <w:tab w:val="right" w:pos="9355"/>
      </w:tabs>
    </w:pPr>
  </w:style>
  <w:style w:type="character" w:customStyle="1" w:styleId="ad">
    <w:name w:val="Верхний колонтитул Знак"/>
    <w:link w:val="ac"/>
    <w:rsid w:val="00BE5C57"/>
    <w:rPr>
      <w:rFonts w:eastAsia="Calibri"/>
      <w:lang w:val="ru-RU" w:eastAsia="ru-RU" w:bidi="ar-SA"/>
    </w:rPr>
  </w:style>
  <w:style w:type="character" w:customStyle="1" w:styleId="a7">
    <w:name w:val="Нижний колонтитул Знак"/>
    <w:link w:val="a6"/>
    <w:rsid w:val="00BE5C57"/>
    <w:rPr>
      <w:rFonts w:eastAsia="Calibri"/>
      <w:lang w:val="ru-RU" w:eastAsia="ru-RU" w:bidi="ar-SA"/>
    </w:rPr>
  </w:style>
  <w:style w:type="paragraph" w:customStyle="1" w:styleId="Default">
    <w:name w:val="Default"/>
    <w:rsid w:val="00EA46E3"/>
    <w:pPr>
      <w:autoSpaceDE w:val="0"/>
      <w:autoSpaceDN w:val="0"/>
      <w:adjustRightInd w:val="0"/>
    </w:pPr>
    <w:rPr>
      <w:color w:val="000000"/>
      <w:sz w:val="24"/>
      <w:szCs w:val="24"/>
    </w:rPr>
  </w:style>
  <w:style w:type="character" w:customStyle="1" w:styleId="apple-converted-space">
    <w:name w:val="apple-converted-space"/>
    <w:basedOn w:val="a0"/>
    <w:rsid w:val="00F86599"/>
  </w:style>
  <w:style w:type="paragraph" w:styleId="ae">
    <w:name w:val="List Paragraph"/>
    <w:basedOn w:val="a"/>
    <w:link w:val="af"/>
    <w:uiPriority w:val="34"/>
    <w:qFormat/>
    <w:rsid w:val="005910DA"/>
    <w:pPr>
      <w:autoSpaceDE/>
      <w:autoSpaceDN/>
      <w:adjustRightInd/>
      <w:snapToGrid w:val="0"/>
      <w:spacing w:line="300" w:lineRule="auto"/>
      <w:ind w:left="720"/>
      <w:contextualSpacing/>
    </w:pPr>
    <w:rPr>
      <w:rFonts w:eastAsia="Times New Roman"/>
      <w:sz w:val="24"/>
    </w:rPr>
  </w:style>
  <w:style w:type="paragraph" w:customStyle="1" w:styleId="24">
    <w:name w:val="Обычный2"/>
    <w:rsid w:val="00716DE3"/>
    <w:pPr>
      <w:widowControl w:val="0"/>
      <w:spacing w:line="300" w:lineRule="auto"/>
      <w:ind w:firstLine="760"/>
      <w:jc w:val="both"/>
    </w:pPr>
    <w:rPr>
      <w:snapToGrid w:val="0"/>
      <w:sz w:val="22"/>
    </w:rPr>
  </w:style>
  <w:style w:type="character" w:customStyle="1" w:styleId="FontStyle54">
    <w:name w:val="Font Style54"/>
    <w:basedOn w:val="a0"/>
    <w:uiPriority w:val="99"/>
    <w:rsid w:val="00781A62"/>
    <w:rPr>
      <w:rFonts w:ascii="Times New Roman" w:hAnsi="Times New Roman" w:cs="Times New Roman"/>
      <w:sz w:val="26"/>
      <w:szCs w:val="26"/>
    </w:rPr>
  </w:style>
  <w:style w:type="paragraph" w:styleId="af0">
    <w:name w:val="Body Text Indent"/>
    <w:basedOn w:val="a"/>
    <w:link w:val="af1"/>
    <w:rsid w:val="00575429"/>
    <w:pPr>
      <w:spacing w:after="120"/>
      <w:ind w:left="283"/>
    </w:pPr>
  </w:style>
  <w:style w:type="character" w:customStyle="1" w:styleId="af1">
    <w:name w:val="Основной текст с отступом Знак"/>
    <w:basedOn w:val="a0"/>
    <w:link w:val="af0"/>
    <w:rsid w:val="00575429"/>
    <w:rPr>
      <w:rFonts w:eastAsia="Calibri"/>
    </w:rPr>
  </w:style>
  <w:style w:type="paragraph" w:customStyle="1" w:styleId="25">
    <w:name w:val="Обычный2"/>
    <w:rsid w:val="00CB54EE"/>
    <w:pPr>
      <w:widowControl w:val="0"/>
      <w:spacing w:line="300" w:lineRule="auto"/>
      <w:ind w:firstLine="760"/>
      <w:jc w:val="both"/>
    </w:pPr>
    <w:rPr>
      <w:snapToGrid w:val="0"/>
      <w:sz w:val="22"/>
    </w:rPr>
  </w:style>
  <w:style w:type="character" w:customStyle="1" w:styleId="aa">
    <w:name w:val="Основной текст Знак"/>
    <w:basedOn w:val="a0"/>
    <w:link w:val="a9"/>
    <w:uiPriority w:val="99"/>
    <w:locked/>
    <w:rsid w:val="001E05B8"/>
    <w:rPr>
      <w:rFonts w:eastAsia="Calibri"/>
    </w:rPr>
  </w:style>
  <w:style w:type="character" w:customStyle="1" w:styleId="c0">
    <w:name w:val="c0"/>
    <w:basedOn w:val="a0"/>
    <w:rsid w:val="003C1C97"/>
  </w:style>
  <w:style w:type="paragraph" w:customStyle="1" w:styleId="ConsPlusTitle">
    <w:name w:val="ConsPlusTitle"/>
    <w:rsid w:val="001E672C"/>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locked/>
    <w:rsid w:val="008D606D"/>
    <w:rPr>
      <w:sz w:val="24"/>
    </w:rPr>
  </w:style>
  <w:style w:type="character" w:customStyle="1" w:styleId="apple-converted-space1">
    <w:name w:val="apple-converted-space1"/>
    <w:basedOn w:val="a0"/>
    <w:rsid w:val="00E465E0"/>
  </w:style>
  <w:style w:type="paragraph" w:customStyle="1" w:styleId="210">
    <w:name w:val="Основной текст с отступом 21"/>
    <w:basedOn w:val="a"/>
    <w:uiPriority w:val="99"/>
    <w:rsid w:val="00D945F3"/>
    <w:pPr>
      <w:widowControl/>
      <w:suppressAutoHyphens/>
      <w:autoSpaceDE/>
      <w:autoSpaceDN/>
      <w:adjustRightInd/>
      <w:ind w:firstLine="397"/>
      <w:jc w:val="both"/>
    </w:pPr>
    <w:rPr>
      <w:rFonts w:eastAsia="Times New Roman"/>
      <w:szCs w:val="24"/>
      <w:lang w:eastAsia="ar-SA"/>
    </w:rPr>
  </w:style>
  <w:style w:type="paragraph" w:styleId="af2">
    <w:name w:val="Normal (Web)"/>
    <w:basedOn w:val="a"/>
    <w:uiPriority w:val="99"/>
    <w:unhideWhenUsed/>
    <w:rsid w:val="00513EBF"/>
    <w:pPr>
      <w:widowControl/>
      <w:autoSpaceDE/>
      <w:autoSpaceDN/>
      <w:adjustRightInd/>
      <w:spacing w:before="100" w:beforeAutospacing="1"/>
    </w:pPr>
    <w:rPr>
      <w:rFonts w:eastAsia="Times New Roman"/>
      <w:color w:val="000000"/>
      <w:sz w:val="24"/>
      <w:szCs w:val="24"/>
    </w:rPr>
  </w:style>
  <w:style w:type="paragraph" w:customStyle="1" w:styleId="af3">
    <w:name w:val="Мой"/>
    <w:basedOn w:val="af0"/>
    <w:link w:val="af4"/>
    <w:qFormat/>
    <w:rsid w:val="003E13F6"/>
    <w:pPr>
      <w:widowControl/>
      <w:autoSpaceDE/>
      <w:autoSpaceDN/>
      <w:adjustRightInd/>
      <w:spacing w:after="0" w:line="360" w:lineRule="auto"/>
      <w:ind w:left="0" w:firstLine="720"/>
      <w:jc w:val="both"/>
    </w:pPr>
    <w:rPr>
      <w:rFonts w:eastAsia="Times New Roman"/>
      <w:sz w:val="28"/>
      <w:szCs w:val="28"/>
    </w:rPr>
  </w:style>
  <w:style w:type="character" w:customStyle="1" w:styleId="af4">
    <w:name w:val="Мой Знак"/>
    <w:link w:val="af3"/>
    <w:rsid w:val="003E13F6"/>
    <w:rPr>
      <w:sz w:val="28"/>
      <w:szCs w:val="28"/>
    </w:rPr>
  </w:style>
  <w:style w:type="character" w:styleId="af5">
    <w:name w:val="Strong"/>
    <w:uiPriority w:val="22"/>
    <w:qFormat/>
    <w:rsid w:val="001976A9"/>
    <w:rPr>
      <w:b/>
      <w:bCs/>
    </w:rPr>
  </w:style>
  <w:style w:type="paragraph" w:styleId="HTML">
    <w:name w:val="HTML Preformatted"/>
    <w:basedOn w:val="a"/>
    <w:link w:val="HTML0"/>
    <w:rsid w:val="00197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rPr>
  </w:style>
  <w:style w:type="character" w:customStyle="1" w:styleId="HTML0">
    <w:name w:val="Стандартный HTML Знак"/>
    <w:basedOn w:val="a0"/>
    <w:link w:val="HTML"/>
    <w:rsid w:val="001976A9"/>
    <w:rPr>
      <w:rFonts w:ascii="Courier New" w:hAnsi="Courier New"/>
    </w:rPr>
  </w:style>
  <w:style w:type="character" w:customStyle="1" w:styleId="ms-rtefontsize-2">
    <w:name w:val="ms-rtefontsize-2"/>
    <w:basedOn w:val="a0"/>
    <w:rsid w:val="00334D7E"/>
  </w:style>
  <w:style w:type="character" w:customStyle="1" w:styleId="26">
    <w:name w:val="Основной текст (2)_"/>
    <w:basedOn w:val="a0"/>
    <w:link w:val="27"/>
    <w:rsid w:val="008720C0"/>
    <w:rPr>
      <w:sz w:val="28"/>
      <w:szCs w:val="28"/>
      <w:shd w:val="clear" w:color="auto" w:fill="FFFFFF"/>
    </w:rPr>
  </w:style>
  <w:style w:type="paragraph" w:customStyle="1" w:styleId="27">
    <w:name w:val="Основной текст (2)"/>
    <w:basedOn w:val="a"/>
    <w:link w:val="26"/>
    <w:rsid w:val="008720C0"/>
    <w:pPr>
      <w:shd w:val="clear" w:color="auto" w:fill="FFFFFF"/>
      <w:autoSpaceDE/>
      <w:autoSpaceDN/>
      <w:adjustRightInd/>
      <w:spacing w:line="370" w:lineRule="exact"/>
      <w:ind w:hanging="360"/>
    </w:pPr>
    <w:rPr>
      <w:rFonts w:eastAsia="Times New Roman"/>
      <w:sz w:val="28"/>
      <w:szCs w:val="28"/>
    </w:rPr>
  </w:style>
  <w:style w:type="paragraph" w:customStyle="1" w:styleId="af6">
    <w:name w:val="Заг темы"/>
    <w:basedOn w:val="a"/>
    <w:uiPriority w:val="99"/>
    <w:rsid w:val="006D1D88"/>
    <w:pPr>
      <w:autoSpaceDE/>
      <w:autoSpaceDN/>
      <w:adjustRightInd/>
      <w:spacing w:after="240"/>
      <w:ind w:left="1276" w:hanging="1276"/>
    </w:pPr>
    <w:rPr>
      <w:rFonts w:eastAsia="Times New Roman"/>
      <w:b/>
      <w:sz w:val="32"/>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f8"/>
    <w:rsid w:val="000516D7"/>
    <w:pPr>
      <w:widowControl/>
      <w:autoSpaceDE/>
      <w:autoSpaceDN/>
      <w:adjustRightInd/>
    </w:pPr>
    <w:rPr>
      <w:rFonts w:eastAsia="Times New Roman"/>
    </w:rPr>
  </w:style>
  <w:style w:type="character" w:customStyle="1" w:styleId="af8">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7"/>
    <w:uiPriority w:val="99"/>
    <w:rsid w:val="000516D7"/>
  </w:style>
  <w:style w:type="paragraph" w:styleId="32">
    <w:name w:val="toc 3"/>
    <w:basedOn w:val="a"/>
    <w:next w:val="a"/>
    <w:autoRedefine/>
    <w:uiPriority w:val="39"/>
    <w:unhideWhenUsed/>
    <w:rsid w:val="00602470"/>
    <w:pPr>
      <w:spacing w:after="100"/>
      <w:ind w:left="400"/>
    </w:pPr>
  </w:style>
  <w:style w:type="character" w:styleId="af9">
    <w:name w:val="FollowedHyperlink"/>
    <w:basedOn w:val="a0"/>
    <w:semiHidden/>
    <w:unhideWhenUsed/>
    <w:rsid w:val="00662679"/>
    <w:rPr>
      <w:color w:val="800080" w:themeColor="followedHyperlink"/>
      <w:u w:val="single"/>
    </w:rPr>
  </w:style>
  <w:style w:type="character" w:customStyle="1" w:styleId="FontStyle90">
    <w:name w:val="Font Style90"/>
    <w:uiPriority w:val="99"/>
    <w:rsid w:val="006B017F"/>
    <w:rPr>
      <w:rFonts w:ascii="Times New Roman" w:hAnsi="Times New Roman" w:cs="Times New Roman"/>
      <w:sz w:val="24"/>
      <w:szCs w:val="24"/>
    </w:rPr>
  </w:style>
  <w:style w:type="paragraph" w:customStyle="1" w:styleId="Style26">
    <w:name w:val="Style26"/>
    <w:basedOn w:val="a"/>
    <w:uiPriority w:val="99"/>
    <w:rsid w:val="006B017F"/>
    <w:pPr>
      <w:spacing w:line="322" w:lineRule="exact"/>
      <w:ind w:firstLine="432"/>
      <w:jc w:val="both"/>
    </w:pPr>
    <w:rPr>
      <w:rFonts w:ascii="Courier New" w:eastAsia="Times New Roman" w:hAnsi="Courier New" w:cs="Courier New"/>
      <w:sz w:val="24"/>
      <w:szCs w:val="24"/>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8B1097"/>
    <w:rPr>
      <w:rFonts w:ascii="Times New Roman" w:eastAsia="Times New Roman" w:hAnsi="Times New Roman" w:cs="Times New Roman"/>
      <w:sz w:val="20"/>
      <w:szCs w:val="20"/>
      <w:lang w:eastAsia="ru-RU"/>
    </w:rPr>
  </w:style>
  <w:style w:type="paragraph" w:customStyle="1" w:styleId="Style70">
    <w:name w:val="Style70"/>
    <w:basedOn w:val="a"/>
    <w:uiPriority w:val="99"/>
    <w:rsid w:val="008B1097"/>
    <w:pPr>
      <w:spacing w:line="322" w:lineRule="exact"/>
      <w:jc w:val="center"/>
    </w:pPr>
    <w:rPr>
      <w:rFonts w:ascii="Courier New" w:eastAsia="Times New Roman" w:hAnsi="Courier New" w:cs="Courier New"/>
      <w:sz w:val="24"/>
      <w:szCs w:val="24"/>
    </w:rPr>
  </w:style>
  <w:style w:type="paragraph" w:styleId="afa">
    <w:name w:val="Title"/>
    <w:basedOn w:val="a"/>
    <w:link w:val="afb"/>
    <w:qFormat/>
    <w:rsid w:val="00344F59"/>
    <w:pPr>
      <w:widowControl/>
      <w:autoSpaceDE/>
      <w:autoSpaceDN/>
      <w:adjustRightInd/>
      <w:jc w:val="center"/>
    </w:pPr>
    <w:rPr>
      <w:rFonts w:eastAsia="Times New Roman"/>
      <w:b/>
      <w:sz w:val="28"/>
    </w:rPr>
  </w:style>
  <w:style w:type="character" w:customStyle="1" w:styleId="afb">
    <w:name w:val="Заголовок Знак"/>
    <w:basedOn w:val="a0"/>
    <w:link w:val="afa"/>
    <w:rsid w:val="00344F59"/>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6">
      <w:bodyDiv w:val="1"/>
      <w:marLeft w:val="0"/>
      <w:marRight w:val="0"/>
      <w:marTop w:val="0"/>
      <w:marBottom w:val="0"/>
      <w:divBdr>
        <w:top w:val="none" w:sz="0" w:space="0" w:color="auto"/>
        <w:left w:val="none" w:sz="0" w:space="0" w:color="auto"/>
        <w:bottom w:val="none" w:sz="0" w:space="0" w:color="auto"/>
        <w:right w:val="none" w:sz="0" w:space="0" w:color="auto"/>
      </w:divBdr>
    </w:div>
    <w:div w:id="67266223">
      <w:bodyDiv w:val="1"/>
      <w:marLeft w:val="0"/>
      <w:marRight w:val="0"/>
      <w:marTop w:val="0"/>
      <w:marBottom w:val="0"/>
      <w:divBdr>
        <w:top w:val="none" w:sz="0" w:space="0" w:color="auto"/>
        <w:left w:val="none" w:sz="0" w:space="0" w:color="auto"/>
        <w:bottom w:val="none" w:sz="0" w:space="0" w:color="auto"/>
        <w:right w:val="none" w:sz="0" w:space="0" w:color="auto"/>
      </w:divBdr>
    </w:div>
    <w:div w:id="182936702">
      <w:bodyDiv w:val="1"/>
      <w:marLeft w:val="0"/>
      <w:marRight w:val="0"/>
      <w:marTop w:val="0"/>
      <w:marBottom w:val="0"/>
      <w:divBdr>
        <w:top w:val="none" w:sz="0" w:space="0" w:color="auto"/>
        <w:left w:val="none" w:sz="0" w:space="0" w:color="auto"/>
        <w:bottom w:val="none" w:sz="0" w:space="0" w:color="auto"/>
        <w:right w:val="none" w:sz="0" w:space="0" w:color="auto"/>
      </w:divBdr>
    </w:div>
    <w:div w:id="221447615">
      <w:bodyDiv w:val="1"/>
      <w:marLeft w:val="0"/>
      <w:marRight w:val="0"/>
      <w:marTop w:val="0"/>
      <w:marBottom w:val="0"/>
      <w:divBdr>
        <w:top w:val="none" w:sz="0" w:space="0" w:color="auto"/>
        <w:left w:val="none" w:sz="0" w:space="0" w:color="auto"/>
        <w:bottom w:val="none" w:sz="0" w:space="0" w:color="auto"/>
        <w:right w:val="none" w:sz="0" w:space="0" w:color="auto"/>
      </w:divBdr>
    </w:div>
    <w:div w:id="407389295">
      <w:bodyDiv w:val="1"/>
      <w:marLeft w:val="0"/>
      <w:marRight w:val="0"/>
      <w:marTop w:val="0"/>
      <w:marBottom w:val="0"/>
      <w:divBdr>
        <w:top w:val="none" w:sz="0" w:space="0" w:color="auto"/>
        <w:left w:val="none" w:sz="0" w:space="0" w:color="auto"/>
        <w:bottom w:val="none" w:sz="0" w:space="0" w:color="auto"/>
        <w:right w:val="none" w:sz="0" w:space="0" w:color="auto"/>
      </w:divBdr>
    </w:div>
    <w:div w:id="407768684">
      <w:bodyDiv w:val="1"/>
      <w:marLeft w:val="0"/>
      <w:marRight w:val="0"/>
      <w:marTop w:val="0"/>
      <w:marBottom w:val="0"/>
      <w:divBdr>
        <w:top w:val="none" w:sz="0" w:space="0" w:color="auto"/>
        <w:left w:val="none" w:sz="0" w:space="0" w:color="auto"/>
        <w:bottom w:val="none" w:sz="0" w:space="0" w:color="auto"/>
        <w:right w:val="none" w:sz="0" w:space="0" w:color="auto"/>
      </w:divBdr>
    </w:div>
    <w:div w:id="423888297">
      <w:bodyDiv w:val="1"/>
      <w:marLeft w:val="0"/>
      <w:marRight w:val="0"/>
      <w:marTop w:val="0"/>
      <w:marBottom w:val="0"/>
      <w:divBdr>
        <w:top w:val="none" w:sz="0" w:space="0" w:color="auto"/>
        <w:left w:val="none" w:sz="0" w:space="0" w:color="auto"/>
        <w:bottom w:val="none" w:sz="0" w:space="0" w:color="auto"/>
        <w:right w:val="none" w:sz="0" w:space="0" w:color="auto"/>
      </w:divBdr>
    </w:div>
    <w:div w:id="454644979">
      <w:bodyDiv w:val="1"/>
      <w:marLeft w:val="0"/>
      <w:marRight w:val="0"/>
      <w:marTop w:val="0"/>
      <w:marBottom w:val="0"/>
      <w:divBdr>
        <w:top w:val="none" w:sz="0" w:space="0" w:color="auto"/>
        <w:left w:val="none" w:sz="0" w:space="0" w:color="auto"/>
        <w:bottom w:val="none" w:sz="0" w:space="0" w:color="auto"/>
        <w:right w:val="none" w:sz="0" w:space="0" w:color="auto"/>
      </w:divBdr>
    </w:div>
    <w:div w:id="514802711">
      <w:bodyDiv w:val="1"/>
      <w:marLeft w:val="0"/>
      <w:marRight w:val="0"/>
      <w:marTop w:val="0"/>
      <w:marBottom w:val="0"/>
      <w:divBdr>
        <w:top w:val="none" w:sz="0" w:space="0" w:color="auto"/>
        <w:left w:val="none" w:sz="0" w:space="0" w:color="auto"/>
        <w:bottom w:val="none" w:sz="0" w:space="0" w:color="auto"/>
        <w:right w:val="none" w:sz="0" w:space="0" w:color="auto"/>
      </w:divBdr>
    </w:div>
    <w:div w:id="623578089">
      <w:bodyDiv w:val="1"/>
      <w:marLeft w:val="0"/>
      <w:marRight w:val="0"/>
      <w:marTop w:val="0"/>
      <w:marBottom w:val="0"/>
      <w:divBdr>
        <w:top w:val="none" w:sz="0" w:space="0" w:color="auto"/>
        <w:left w:val="none" w:sz="0" w:space="0" w:color="auto"/>
        <w:bottom w:val="none" w:sz="0" w:space="0" w:color="auto"/>
        <w:right w:val="none" w:sz="0" w:space="0" w:color="auto"/>
      </w:divBdr>
    </w:div>
    <w:div w:id="627510465">
      <w:bodyDiv w:val="1"/>
      <w:marLeft w:val="0"/>
      <w:marRight w:val="0"/>
      <w:marTop w:val="0"/>
      <w:marBottom w:val="0"/>
      <w:divBdr>
        <w:top w:val="none" w:sz="0" w:space="0" w:color="auto"/>
        <w:left w:val="none" w:sz="0" w:space="0" w:color="auto"/>
        <w:bottom w:val="none" w:sz="0" w:space="0" w:color="auto"/>
        <w:right w:val="none" w:sz="0" w:space="0" w:color="auto"/>
      </w:divBdr>
    </w:div>
    <w:div w:id="667170761">
      <w:bodyDiv w:val="1"/>
      <w:marLeft w:val="0"/>
      <w:marRight w:val="0"/>
      <w:marTop w:val="0"/>
      <w:marBottom w:val="0"/>
      <w:divBdr>
        <w:top w:val="none" w:sz="0" w:space="0" w:color="auto"/>
        <w:left w:val="none" w:sz="0" w:space="0" w:color="auto"/>
        <w:bottom w:val="none" w:sz="0" w:space="0" w:color="auto"/>
        <w:right w:val="none" w:sz="0" w:space="0" w:color="auto"/>
      </w:divBdr>
    </w:div>
    <w:div w:id="693846143">
      <w:bodyDiv w:val="1"/>
      <w:marLeft w:val="0"/>
      <w:marRight w:val="0"/>
      <w:marTop w:val="0"/>
      <w:marBottom w:val="0"/>
      <w:divBdr>
        <w:top w:val="none" w:sz="0" w:space="0" w:color="auto"/>
        <w:left w:val="none" w:sz="0" w:space="0" w:color="auto"/>
        <w:bottom w:val="none" w:sz="0" w:space="0" w:color="auto"/>
        <w:right w:val="none" w:sz="0" w:space="0" w:color="auto"/>
      </w:divBdr>
    </w:div>
    <w:div w:id="723599186">
      <w:bodyDiv w:val="1"/>
      <w:marLeft w:val="0"/>
      <w:marRight w:val="0"/>
      <w:marTop w:val="0"/>
      <w:marBottom w:val="0"/>
      <w:divBdr>
        <w:top w:val="none" w:sz="0" w:space="0" w:color="auto"/>
        <w:left w:val="none" w:sz="0" w:space="0" w:color="auto"/>
        <w:bottom w:val="none" w:sz="0" w:space="0" w:color="auto"/>
        <w:right w:val="none" w:sz="0" w:space="0" w:color="auto"/>
      </w:divBdr>
    </w:div>
    <w:div w:id="862284626">
      <w:bodyDiv w:val="1"/>
      <w:marLeft w:val="0"/>
      <w:marRight w:val="0"/>
      <w:marTop w:val="0"/>
      <w:marBottom w:val="0"/>
      <w:divBdr>
        <w:top w:val="none" w:sz="0" w:space="0" w:color="auto"/>
        <w:left w:val="none" w:sz="0" w:space="0" w:color="auto"/>
        <w:bottom w:val="none" w:sz="0" w:space="0" w:color="auto"/>
        <w:right w:val="none" w:sz="0" w:space="0" w:color="auto"/>
      </w:divBdr>
    </w:div>
    <w:div w:id="893733211">
      <w:bodyDiv w:val="1"/>
      <w:marLeft w:val="0"/>
      <w:marRight w:val="0"/>
      <w:marTop w:val="0"/>
      <w:marBottom w:val="0"/>
      <w:divBdr>
        <w:top w:val="none" w:sz="0" w:space="0" w:color="auto"/>
        <w:left w:val="none" w:sz="0" w:space="0" w:color="auto"/>
        <w:bottom w:val="none" w:sz="0" w:space="0" w:color="auto"/>
        <w:right w:val="none" w:sz="0" w:space="0" w:color="auto"/>
      </w:divBdr>
    </w:div>
    <w:div w:id="956912082">
      <w:bodyDiv w:val="1"/>
      <w:marLeft w:val="0"/>
      <w:marRight w:val="0"/>
      <w:marTop w:val="0"/>
      <w:marBottom w:val="0"/>
      <w:divBdr>
        <w:top w:val="none" w:sz="0" w:space="0" w:color="auto"/>
        <w:left w:val="none" w:sz="0" w:space="0" w:color="auto"/>
        <w:bottom w:val="none" w:sz="0" w:space="0" w:color="auto"/>
        <w:right w:val="none" w:sz="0" w:space="0" w:color="auto"/>
      </w:divBdr>
    </w:div>
    <w:div w:id="1034381168">
      <w:bodyDiv w:val="1"/>
      <w:marLeft w:val="0"/>
      <w:marRight w:val="0"/>
      <w:marTop w:val="0"/>
      <w:marBottom w:val="0"/>
      <w:divBdr>
        <w:top w:val="none" w:sz="0" w:space="0" w:color="auto"/>
        <w:left w:val="none" w:sz="0" w:space="0" w:color="auto"/>
        <w:bottom w:val="none" w:sz="0" w:space="0" w:color="auto"/>
        <w:right w:val="none" w:sz="0" w:space="0" w:color="auto"/>
      </w:divBdr>
    </w:div>
    <w:div w:id="1147825019">
      <w:bodyDiv w:val="1"/>
      <w:marLeft w:val="0"/>
      <w:marRight w:val="0"/>
      <w:marTop w:val="0"/>
      <w:marBottom w:val="0"/>
      <w:divBdr>
        <w:top w:val="none" w:sz="0" w:space="0" w:color="auto"/>
        <w:left w:val="none" w:sz="0" w:space="0" w:color="auto"/>
        <w:bottom w:val="none" w:sz="0" w:space="0" w:color="auto"/>
        <w:right w:val="none" w:sz="0" w:space="0" w:color="auto"/>
      </w:divBdr>
    </w:div>
    <w:div w:id="1256596016">
      <w:bodyDiv w:val="1"/>
      <w:marLeft w:val="0"/>
      <w:marRight w:val="0"/>
      <w:marTop w:val="0"/>
      <w:marBottom w:val="0"/>
      <w:divBdr>
        <w:top w:val="none" w:sz="0" w:space="0" w:color="auto"/>
        <w:left w:val="none" w:sz="0" w:space="0" w:color="auto"/>
        <w:bottom w:val="none" w:sz="0" w:space="0" w:color="auto"/>
        <w:right w:val="none" w:sz="0" w:space="0" w:color="auto"/>
      </w:divBdr>
    </w:div>
    <w:div w:id="1338070861">
      <w:bodyDiv w:val="1"/>
      <w:marLeft w:val="0"/>
      <w:marRight w:val="0"/>
      <w:marTop w:val="0"/>
      <w:marBottom w:val="0"/>
      <w:divBdr>
        <w:top w:val="none" w:sz="0" w:space="0" w:color="auto"/>
        <w:left w:val="none" w:sz="0" w:space="0" w:color="auto"/>
        <w:bottom w:val="none" w:sz="0" w:space="0" w:color="auto"/>
        <w:right w:val="none" w:sz="0" w:space="0" w:color="auto"/>
      </w:divBdr>
    </w:div>
    <w:div w:id="1411195956">
      <w:bodyDiv w:val="1"/>
      <w:marLeft w:val="0"/>
      <w:marRight w:val="0"/>
      <w:marTop w:val="0"/>
      <w:marBottom w:val="0"/>
      <w:divBdr>
        <w:top w:val="none" w:sz="0" w:space="0" w:color="auto"/>
        <w:left w:val="none" w:sz="0" w:space="0" w:color="auto"/>
        <w:bottom w:val="none" w:sz="0" w:space="0" w:color="auto"/>
        <w:right w:val="none" w:sz="0" w:space="0" w:color="auto"/>
      </w:divBdr>
    </w:div>
    <w:div w:id="1460146642">
      <w:bodyDiv w:val="1"/>
      <w:marLeft w:val="0"/>
      <w:marRight w:val="0"/>
      <w:marTop w:val="0"/>
      <w:marBottom w:val="0"/>
      <w:divBdr>
        <w:top w:val="none" w:sz="0" w:space="0" w:color="auto"/>
        <w:left w:val="none" w:sz="0" w:space="0" w:color="auto"/>
        <w:bottom w:val="none" w:sz="0" w:space="0" w:color="auto"/>
        <w:right w:val="none" w:sz="0" w:space="0" w:color="auto"/>
      </w:divBdr>
    </w:div>
    <w:div w:id="1505169612">
      <w:bodyDiv w:val="1"/>
      <w:marLeft w:val="0"/>
      <w:marRight w:val="0"/>
      <w:marTop w:val="0"/>
      <w:marBottom w:val="0"/>
      <w:divBdr>
        <w:top w:val="none" w:sz="0" w:space="0" w:color="auto"/>
        <w:left w:val="none" w:sz="0" w:space="0" w:color="auto"/>
        <w:bottom w:val="none" w:sz="0" w:space="0" w:color="auto"/>
        <w:right w:val="none" w:sz="0" w:space="0" w:color="auto"/>
      </w:divBdr>
    </w:div>
    <w:div w:id="1523324017">
      <w:bodyDiv w:val="1"/>
      <w:marLeft w:val="0"/>
      <w:marRight w:val="0"/>
      <w:marTop w:val="0"/>
      <w:marBottom w:val="0"/>
      <w:divBdr>
        <w:top w:val="none" w:sz="0" w:space="0" w:color="auto"/>
        <w:left w:val="none" w:sz="0" w:space="0" w:color="auto"/>
        <w:bottom w:val="none" w:sz="0" w:space="0" w:color="auto"/>
        <w:right w:val="none" w:sz="0" w:space="0" w:color="auto"/>
      </w:divBdr>
    </w:div>
    <w:div w:id="1633170972">
      <w:bodyDiv w:val="1"/>
      <w:marLeft w:val="0"/>
      <w:marRight w:val="0"/>
      <w:marTop w:val="0"/>
      <w:marBottom w:val="0"/>
      <w:divBdr>
        <w:top w:val="none" w:sz="0" w:space="0" w:color="auto"/>
        <w:left w:val="none" w:sz="0" w:space="0" w:color="auto"/>
        <w:bottom w:val="none" w:sz="0" w:space="0" w:color="auto"/>
        <w:right w:val="none" w:sz="0" w:space="0" w:color="auto"/>
      </w:divBdr>
    </w:div>
    <w:div w:id="1657343229">
      <w:bodyDiv w:val="1"/>
      <w:marLeft w:val="0"/>
      <w:marRight w:val="0"/>
      <w:marTop w:val="0"/>
      <w:marBottom w:val="0"/>
      <w:divBdr>
        <w:top w:val="none" w:sz="0" w:space="0" w:color="auto"/>
        <w:left w:val="none" w:sz="0" w:space="0" w:color="auto"/>
        <w:bottom w:val="none" w:sz="0" w:space="0" w:color="auto"/>
        <w:right w:val="none" w:sz="0" w:space="0" w:color="auto"/>
      </w:divBdr>
    </w:div>
    <w:div w:id="1839273325">
      <w:bodyDiv w:val="1"/>
      <w:marLeft w:val="0"/>
      <w:marRight w:val="0"/>
      <w:marTop w:val="0"/>
      <w:marBottom w:val="0"/>
      <w:divBdr>
        <w:top w:val="none" w:sz="0" w:space="0" w:color="auto"/>
        <w:left w:val="none" w:sz="0" w:space="0" w:color="auto"/>
        <w:bottom w:val="none" w:sz="0" w:space="0" w:color="auto"/>
        <w:right w:val="none" w:sz="0" w:space="0" w:color="auto"/>
      </w:divBdr>
    </w:div>
    <w:div w:id="2060785877">
      <w:bodyDiv w:val="1"/>
      <w:marLeft w:val="0"/>
      <w:marRight w:val="0"/>
      <w:marTop w:val="0"/>
      <w:marBottom w:val="0"/>
      <w:divBdr>
        <w:top w:val="none" w:sz="0" w:space="0" w:color="auto"/>
        <w:left w:val="none" w:sz="0" w:space="0" w:color="auto"/>
        <w:bottom w:val="none" w:sz="0" w:space="0" w:color="auto"/>
        <w:right w:val="none" w:sz="0" w:space="0" w:color="auto"/>
      </w:divBdr>
    </w:div>
    <w:div w:id="2061980292">
      <w:bodyDiv w:val="1"/>
      <w:marLeft w:val="0"/>
      <w:marRight w:val="0"/>
      <w:marTop w:val="0"/>
      <w:marBottom w:val="0"/>
      <w:divBdr>
        <w:top w:val="none" w:sz="0" w:space="0" w:color="auto"/>
        <w:left w:val="none" w:sz="0" w:space="0" w:color="auto"/>
        <w:bottom w:val="none" w:sz="0" w:space="0" w:color="auto"/>
        <w:right w:val="none" w:sz="0" w:space="0" w:color="auto"/>
      </w:divBdr>
    </w:div>
    <w:div w:id="2077311484">
      <w:bodyDiv w:val="1"/>
      <w:marLeft w:val="0"/>
      <w:marRight w:val="0"/>
      <w:marTop w:val="0"/>
      <w:marBottom w:val="0"/>
      <w:divBdr>
        <w:top w:val="none" w:sz="0" w:space="0" w:color="auto"/>
        <w:left w:val="none" w:sz="0" w:space="0" w:color="auto"/>
        <w:bottom w:val="none" w:sz="0" w:space="0" w:color="auto"/>
        <w:right w:val="none" w:sz="0" w:space="0" w:color="auto"/>
      </w:divBdr>
    </w:div>
    <w:div w:id="2089032792">
      <w:bodyDiv w:val="1"/>
      <w:marLeft w:val="0"/>
      <w:marRight w:val="0"/>
      <w:marTop w:val="0"/>
      <w:marBottom w:val="0"/>
      <w:divBdr>
        <w:top w:val="none" w:sz="0" w:space="0" w:color="auto"/>
        <w:left w:val="none" w:sz="0" w:space="0" w:color="auto"/>
        <w:bottom w:val="none" w:sz="0" w:space="0" w:color="auto"/>
        <w:right w:val="none" w:sz="0" w:space="0" w:color="auto"/>
      </w:divBdr>
    </w:div>
    <w:div w:id="2091534308">
      <w:bodyDiv w:val="1"/>
      <w:marLeft w:val="0"/>
      <w:marRight w:val="0"/>
      <w:marTop w:val="0"/>
      <w:marBottom w:val="0"/>
      <w:divBdr>
        <w:top w:val="none" w:sz="0" w:space="0" w:color="auto"/>
        <w:left w:val="none" w:sz="0" w:space="0" w:color="auto"/>
        <w:bottom w:val="none" w:sz="0" w:space="0" w:color="auto"/>
        <w:right w:val="none" w:sz="0" w:space="0" w:color="auto"/>
      </w:divBdr>
    </w:div>
    <w:div w:id="210202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50876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eurasiancommission.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44480-D094-4851-97E0-4CC789EA8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27</Pages>
  <Words>8353</Words>
  <Characters>47614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MoBIL GROUP</Company>
  <LinksUpToDate>false</LinksUpToDate>
  <CharactersWithSpaces>55856</CharactersWithSpaces>
  <SharedDoc>false</SharedDoc>
  <HLinks>
    <vt:vector size="120" baseType="variant">
      <vt:variant>
        <vt:i4>1703997</vt:i4>
      </vt:variant>
      <vt:variant>
        <vt:i4>116</vt:i4>
      </vt:variant>
      <vt:variant>
        <vt:i4>0</vt:i4>
      </vt:variant>
      <vt:variant>
        <vt:i4>5</vt:i4>
      </vt:variant>
      <vt:variant>
        <vt:lpwstr/>
      </vt:variant>
      <vt:variant>
        <vt:lpwstr>_Toc418768733</vt:lpwstr>
      </vt:variant>
      <vt:variant>
        <vt:i4>1703997</vt:i4>
      </vt:variant>
      <vt:variant>
        <vt:i4>110</vt:i4>
      </vt:variant>
      <vt:variant>
        <vt:i4>0</vt:i4>
      </vt:variant>
      <vt:variant>
        <vt:i4>5</vt:i4>
      </vt:variant>
      <vt:variant>
        <vt:lpwstr/>
      </vt:variant>
      <vt:variant>
        <vt:lpwstr>_Toc418768732</vt:lpwstr>
      </vt:variant>
      <vt:variant>
        <vt:i4>1703997</vt:i4>
      </vt:variant>
      <vt:variant>
        <vt:i4>104</vt:i4>
      </vt:variant>
      <vt:variant>
        <vt:i4>0</vt:i4>
      </vt:variant>
      <vt:variant>
        <vt:i4>5</vt:i4>
      </vt:variant>
      <vt:variant>
        <vt:lpwstr/>
      </vt:variant>
      <vt:variant>
        <vt:lpwstr>_Toc418768731</vt:lpwstr>
      </vt:variant>
      <vt:variant>
        <vt:i4>1703997</vt:i4>
      </vt:variant>
      <vt:variant>
        <vt:i4>98</vt:i4>
      </vt:variant>
      <vt:variant>
        <vt:i4>0</vt:i4>
      </vt:variant>
      <vt:variant>
        <vt:i4>5</vt:i4>
      </vt:variant>
      <vt:variant>
        <vt:lpwstr/>
      </vt:variant>
      <vt:variant>
        <vt:lpwstr>_Toc418768730</vt:lpwstr>
      </vt:variant>
      <vt:variant>
        <vt:i4>1769533</vt:i4>
      </vt:variant>
      <vt:variant>
        <vt:i4>92</vt:i4>
      </vt:variant>
      <vt:variant>
        <vt:i4>0</vt:i4>
      </vt:variant>
      <vt:variant>
        <vt:i4>5</vt:i4>
      </vt:variant>
      <vt:variant>
        <vt:lpwstr/>
      </vt:variant>
      <vt:variant>
        <vt:lpwstr>_Toc418768729</vt:lpwstr>
      </vt:variant>
      <vt:variant>
        <vt:i4>1769533</vt:i4>
      </vt:variant>
      <vt:variant>
        <vt:i4>86</vt:i4>
      </vt:variant>
      <vt:variant>
        <vt:i4>0</vt:i4>
      </vt:variant>
      <vt:variant>
        <vt:i4>5</vt:i4>
      </vt:variant>
      <vt:variant>
        <vt:lpwstr/>
      </vt:variant>
      <vt:variant>
        <vt:lpwstr>_Toc418768728</vt:lpwstr>
      </vt:variant>
      <vt:variant>
        <vt:i4>1769533</vt:i4>
      </vt:variant>
      <vt:variant>
        <vt:i4>80</vt:i4>
      </vt:variant>
      <vt:variant>
        <vt:i4>0</vt:i4>
      </vt:variant>
      <vt:variant>
        <vt:i4>5</vt:i4>
      </vt:variant>
      <vt:variant>
        <vt:lpwstr/>
      </vt:variant>
      <vt:variant>
        <vt:lpwstr>_Toc418768727</vt:lpwstr>
      </vt:variant>
      <vt:variant>
        <vt:i4>1769533</vt:i4>
      </vt:variant>
      <vt:variant>
        <vt:i4>74</vt:i4>
      </vt:variant>
      <vt:variant>
        <vt:i4>0</vt:i4>
      </vt:variant>
      <vt:variant>
        <vt:i4>5</vt:i4>
      </vt:variant>
      <vt:variant>
        <vt:lpwstr/>
      </vt:variant>
      <vt:variant>
        <vt:lpwstr>_Toc418768726</vt:lpwstr>
      </vt:variant>
      <vt:variant>
        <vt:i4>1769533</vt:i4>
      </vt:variant>
      <vt:variant>
        <vt:i4>68</vt:i4>
      </vt:variant>
      <vt:variant>
        <vt:i4>0</vt:i4>
      </vt:variant>
      <vt:variant>
        <vt:i4>5</vt:i4>
      </vt:variant>
      <vt:variant>
        <vt:lpwstr/>
      </vt:variant>
      <vt:variant>
        <vt:lpwstr>_Toc418768725</vt:lpwstr>
      </vt:variant>
      <vt:variant>
        <vt:i4>1769533</vt:i4>
      </vt:variant>
      <vt:variant>
        <vt:i4>62</vt:i4>
      </vt:variant>
      <vt:variant>
        <vt:i4>0</vt:i4>
      </vt:variant>
      <vt:variant>
        <vt:i4>5</vt:i4>
      </vt:variant>
      <vt:variant>
        <vt:lpwstr/>
      </vt:variant>
      <vt:variant>
        <vt:lpwstr>_Toc418768724</vt:lpwstr>
      </vt:variant>
      <vt:variant>
        <vt:i4>1769533</vt:i4>
      </vt:variant>
      <vt:variant>
        <vt:i4>56</vt:i4>
      </vt:variant>
      <vt:variant>
        <vt:i4>0</vt:i4>
      </vt:variant>
      <vt:variant>
        <vt:i4>5</vt:i4>
      </vt:variant>
      <vt:variant>
        <vt:lpwstr/>
      </vt:variant>
      <vt:variant>
        <vt:lpwstr>_Toc418768723</vt:lpwstr>
      </vt:variant>
      <vt:variant>
        <vt:i4>1769533</vt:i4>
      </vt:variant>
      <vt:variant>
        <vt:i4>50</vt:i4>
      </vt:variant>
      <vt:variant>
        <vt:i4>0</vt:i4>
      </vt:variant>
      <vt:variant>
        <vt:i4>5</vt:i4>
      </vt:variant>
      <vt:variant>
        <vt:lpwstr/>
      </vt:variant>
      <vt:variant>
        <vt:lpwstr>_Toc418768722</vt:lpwstr>
      </vt:variant>
      <vt:variant>
        <vt:i4>1769533</vt:i4>
      </vt:variant>
      <vt:variant>
        <vt:i4>44</vt:i4>
      </vt:variant>
      <vt:variant>
        <vt:i4>0</vt:i4>
      </vt:variant>
      <vt:variant>
        <vt:i4>5</vt:i4>
      </vt:variant>
      <vt:variant>
        <vt:lpwstr/>
      </vt:variant>
      <vt:variant>
        <vt:lpwstr>_Toc418768721</vt:lpwstr>
      </vt:variant>
      <vt:variant>
        <vt:i4>1769533</vt:i4>
      </vt:variant>
      <vt:variant>
        <vt:i4>38</vt:i4>
      </vt:variant>
      <vt:variant>
        <vt:i4>0</vt:i4>
      </vt:variant>
      <vt:variant>
        <vt:i4>5</vt:i4>
      </vt:variant>
      <vt:variant>
        <vt:lpwstr/>
      </vt:variant>
      <vt:variant>
        <vt:lpwstr>_Toc418768720</vt:lpwstr>
      </vt:variant>
      <vt:variant>
        <vt:i4>1572925</vt:i4>
      </vt:variant>
      <vt:variant>
        <vt:i4>32</vt:i4>
      </vt:variant>
      <vt:variant>
        <vt:i4>0</vt:i4>
      </vt:variant>
      <vt:variant>
        <vt:i4>5</vt:i4>
      </vt:variant>
      <vt:variant>
        <vt:lpwstr/>
      </vt:variant>
      <vt:variant>
        <vt:lpwstr>_Toc418768719</vt:lpwstr>
      </vt:variant>
      <vt:variant>
        <vt:i4>1572925</vt:i4>
      </vt:variant>
      <vt:variant>
        <vt:i4>26</vt:i4>
      </vt:variant>
      <vt:variant>
        <vt:i4>0</vt:i4>
      </vt:variant>
      <vt:variant>
        <vt:i4>5</vt:i4>
      </vt:variant>
      <vt:variant>
        <vt:lpwstr/>
      </vt:variant>
      <vt:variant>
        <vt:lpwstr>_Toc418768718</vt:lpwstr>
      </vt:variant>
      <vt:variant>
        <vt:i4>1572925</vt:i4>
      </vt:variant>
      <vt:variant>
        <vt:i4>20</vt:i4>
      </vt:variant>
      <vt:variant>
        <vt:i4>0</vt:i4>
      </vt:variant>
      <vt:variant>
        <vt:i4>5</vt:i4>
      </vt:variant>
      <vt:variant>
        <vt:lpwstr/>
      </vt:variant>
      <vt:variant>
        <vt:lpwstr>_Toc418768717</vt:lpwstr>
      </vt:variant>
      <vt:variant>
        <vt:i4>1572925</vt:i4>
      </vt:variant>
      <vt:variant>
        <vt:i4>14</vt:i4>
      </vt:variant>
      <vt:variant>
        <vt:i4>0</vt:i4>
      </vt:variant>
      <vt:variant>
        <vt:i4>5</vt:i4>
      </vt:variant>
      <vt:variant>
        <vt:lpwstr/>
      </vt:variant>
      <vt:variant>
        <vt:lpwstr>_Toc418768716</vt:lpwstr>
      </vt:variant>
      <vt:variant>
        <vt:i4>1572925</vt:i4>
      </vt:variant>
      <vt:variant>
        <vt:i4>8</vt:i4>
      </vt:variant>
      <vt:variant>
        <vt:i4>0</vt:i4>
      </vt:variant>
      <vt:variant>
        <vt:i4>5</vt:i4>
      </vt:variant>
      <vt:variant>
        <vt:lpwstr/>
      </vt:variant>
      <vt:variant>
        <vt:lpwstr>_Toc418768715</vt:lpwstr>
      </vt:variant>
      <vt:variant>
        <vt:i4>1572925</vt:i4>
      </vt:variant>
      <vt:variant>
        <vt:i4>2</vt:i4>
      </vt:variant>
      <vt:variant>
        <vt:i4>0</vt:i4>
      </vt:variant>
      <vt:variant>
        <vt:i4>5</vt:i4>
      </vt:variant>
      <vt:variant>
        <vt:lpwstr/>
      </vt:variant>
      <vt:variant>
        <vt:lpwstr>_Toc418768714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MyComp</dc:creator>
  <cp:lastModifiedBy>Иванова Наталья Петровна</cp:lastModifiedBy>
  <cp:revision>33</cp:revision>
  <cp:lastPrinted>2020-03-13T07:05:00Z</cp:lastPrinted>
  <dcterms:created xsi:type="dcterms:W3CDTF">2019-11-17T12:55:00Z</dcterms:created>
  <dcterms:modified xsi:type="dcterms:W3CDTF">2024-07-08T11:30:00Z</dcterms:modified>
</cp:coreProperties>
</file>